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A04" w:rsidRDefault="00643A04" w:rsidP="00643A04">
      <w:pPr>
        <w:ind w:firstLine="6379"/>
        <w:rPr>
          <w:lang w:val="uk-UA"/>
        </w:rPr>
      </w:pPr>
      <w:r>
        <w:rPr>
          <w:lang w:val="uk-UA"/>
        </w:rPr>
        <w:t>Додаток 1</w:t>
      </w:r>
    </w:p>
    <w:p w:rsidR="00643A04" w:rsidRDefault="00643A04" w:rsidP="00643A04">
      <w:pPr>
        <w:ind w:firstLine="6379"/>
        <w:rPr>
          <w:lang w:val="uk-UA"/>
        </w:rPr>
      </w:pPr>
      <w:r>
        <w:rPr>
          <w:lang w:val="uk-UA"/>
        </w:rPr>
        <w:t>до освітньої програми</w:t>
      </w:r>
    </w:p>
    <w:p w:rsidR="00643A04" w:rsidRDefault="00643A04" w:rsidP="00643A04">
      <w:pPr>
        <w:ind w:firstLine="6379"/>
        <w:rPr>
          <w:lang w:val="uk-UA"/>
        </w:rPr>
      </w:pPr>
    </w:p>
    <w:p w:rsidR="00643A04" w:rsidRDefault="00643A04" w:rsidP="00643A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НАВЧАЛЬНИЙ ПЛАН</w:t>
      </w:r>
    </w:p>
    <w:p w:rsidR="00643A04" w:rsidRDefault="00643A04" w:rsidP="00643A0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комунального закладу «Чернігівський навчально-реабілітаційний центр» Чер</w:t>
      </w:r>
      <w:r w:rsidR="00043A09">
        <w:rPr>
          <w:b/>
          <w:sz w:val="28"/>
          <w:szCs w:val="28"/>
          <w:lang w:val="uk-UA"/>
        </w:rPr>
        <w:t>нігівської обласної ради на 2026/2027</w:t>
      </w:r>
      <w:r>
        <w:rPr>
          <w:b/>
          <w:sz w:val="28"/>
          <w:szCs w:val="28"/>
          <w:lang w:val="uk-UA"/>
        </w:rPr>
        <w:t xml:space="preserve"> навчальний рік </w:t>
      </w:r>
    </w:p>
    <w:p w:rsidR="00643A04" w:rsidRDefault="00643A04" w:rsidP="00643A04">
      <w:pPr>
        <w:ind w:left="-284" w:right="-42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1-4 класів для дітей з порушеннями зору </w:t>
      </w:r>
    </w:p>
    <w:p w:rsidR="00643A04" w:rsidRDefault="00643A04" w:rsidP="00643A04">
      <w:pPr>
        <w:rPr>
          <w:b/>
          <w:sz w:val="16"/>
          <w:szCs w:val="16"/>
          <w:lang w:val="uk-UA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455"/>
        <w:gridCol w:w="3178"/>
        <w:gridCol w:w="660"/>
        <w:gridCol w:w="663"/>
        <w:gridCol w:w="660"/>
        <w:gridCol w:w="663"/>
        <w:gridCol w:w="1468"/>
      </w:tblGrid>
      <w:tr w:rsidR="00643A04" w:rsidTr="00616E24">
        <w:trPr>
          <w:trHeight w:val="322"/>
        </w:trPr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Освітні галузі</w:t>
            </w:r>
          </w:p>
        </w:tc>
        <w:tc>
          <w:tcPr>
            <w:tcW w:w="3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Навчальні предмети</w:t>
            </w:r>
          </w:p>
        </w:tc>
        <w:tc>
          <w:tcPr>
            <w:tcW w:w="4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3A04" w:rsidRDefault="00643A04" w:rsidP="00616E24">
            <w:pPr>
              <w:widowControl w:val="0"/>
              <w:jc w:val="center"/>
            </w:pPr>
            <w:r>
              <w:rPr>
                <w:b/>
                <w:sz w:val="28"/>
                <w:szCs w:val="28"/>
                <w:lang w:val="uk-UA"/>
              </w:rPr>
              <w:t>Кількість годин на тиждень у класі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Разом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Мовно-літературна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Українська мова та літературне читання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Математична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Природнича</w:t>
            </w: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  <w:lang w:val="uk-UA"/>
              </w:rPr>
              <w:t>здоров’язбережу</w:t>
            </w:r>
            <w:proofErr w:type="spellEnd"/>
            <w:r>
              <w:rPr>
                <w:sz w:val="28"/>
                <w:szCs w:val="28"/>
                <w:lang w:val="uk-UA"/>
              </w:rPr>
              <w:t>-вальна</w:t>
            </w: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Громадянська та історична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A04" w:rsidRDefault="00643A04" w:rsidP="00616E24">
            <w:pPr>
              <w:widowControl w:val="0"/>
              <w:spacing w:after="200"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A04" w:rsidRDefault="00643A04" w:rsidP="00616E24">
            <w:pPr>
              <w:widowControl w:val="0"/>
              <w:spacing w:after="200"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A04" w:rsidRDefault="00643A04" w:rsidP="00616E24">
            <w:pPr>
              <w:widowControl w:val="0"/>
              <w:spacing w:after="200"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spacing w:after="200" w:line="276" w:lineRule="auto"/>
              <w:rPr>
                <w:sz w:val="28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spacing w:after="200" w:line="276" w:lineRule="auto"/>
              <w:rPr>
                <w:sz w:val="16"/>
                <w:szCs w:val="28"/>
                <w:lang w:val="uk-UA"/>
              </w:rPr>
            </w:pPr>
          </w:p>
          <w:p w:rsidR="00643A04" w:rsidRDefault="00643A04" w:rsidP="00616E24">
            <w:pPr>
              <w:widowControl w:val="0"/>
              <w:spacing w:after="200"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Технологічна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Інформативна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Мистецька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Мистецтво (інтегрований курс)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Фізкультурна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91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Корекційно-</w:t>
            </w:r>
            <w:proofErr w:type="spellStart"/>
            <w:r>
              <w:rPr>
                <w:sz w:val="28"/>
                <w:szCs w:val="28"/>
                <w:lang w:val="uk-UA"/>
              </w:rPr>
              <w:t>розвиткова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робота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Корекція розвитку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Орієнтування в просторі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643A04" w:rsidTr="00616E24">
        <w:trPr>
          <w:trHeight w:val="160"/>
        </w:trPr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Лікувальна фізкультура (Ритміка)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Додатковий час на предмети, факультативи, індивідуальні заняття та консультації, з них: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Індивідуальні заняття та консультації з української мови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Індивідуальні заняття та консультації з математики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Гранично допустиме навчальне навантаження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85</w:t>
            </w:r>
          </w:p>
        </w:tc>
      </w:tr>
      <w:tr w:rsidR="00643A04" w:rsidTr="00616E24">
        <w:trPr>
          <w:trHeight w:val="160"/>
        </w:trPr>
        <w:tc>
          <w:tcPr>
            <w:tcW w:w="5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Сумарна кількість годин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04" w:rsidRDefault="00643A04" w:rsidP="00616E24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148</w:t>
            </w:r>
          </w:p>
        </w:tc>
      </w:tr>
    </w:tbl>
    <w:p w:rsidR="00C6332D" w:rsidRDefault="00C6332D">
      <w:pPr>
        <w:rPr>
          <w:lang w:val="uk-UA"/>
        </w:rPr>
      </w:pPr>
      <w:bookmarkStart w:id="0" w:name="_GoBack"/>
      <w:bookmarkEnd w:id="0"/>
    </w:p>
    <w:sectPr w:rsidR="00C6332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2D"/>
    <w:rsid w:val="00043A09"/>
    <w:rsid w:val="001C5BEB"/>
    <w:rsid w:val="00643A04"/>
    <w:rsid w:val="008178E4"/>
    <w:rsid w:val="00A64578"/>
    <w:rsid w:val="00C6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35E6"/>
  <w15:docId w15:val="{C135237A-EC1B-4280-86E3-DDB5E57E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2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B6F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next w:val="a"/>
    <w:uiPriority w:val="35"/>
    <w:unhideWhenUsed/>
    <w:qFormat/>
    <w:rsid w:val="00E52F6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a7">
    <w:name w:val="Покажчик"/>
    <w:basedOn w:val="a"/>
    <w:qFormat/>
    <w:pPr>
      <w:suppressLineNumbers/>
    </w:pPr>
    <w:rPr>
      <w:rFonts w:cs="Lucida Sans"/>
    </w:rPr>
  </w:style>
  <w:style w:type="paragraph" w:styleId="a8">
    <w:name w:val="Balloon Text"/>
    <w:basedOn w:val="a"/>
    <w:uiPriority w:val="99"/>
    <w:semiHidden/>
    <w:unhideWhenUsed/>
    <w:qFormat/>
    <w:rsid w:val="008B6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2D76B-E269-4011-B3C2-9923AF18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PC</cp:lastModifiedBy>
  <cp:revision>5</cp:revision>
  <cp:lastPrinted>2023-09-15T12:26:00Z</cp:lastPrinted>
  <dcterms:created xsi:type="dcterms:W3CDTF">2025-05-19T12:30:00Z</dcterms:created>
  <dcterms:modified xsi:type="dcterms:W3CDTF">2026-04-09T12:14:00Z</dcterms:modified>
  <dc:language>uk-UA</dc:language>
</cp:coreProperties>
</file>