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Схвалено                                                                  </w:t>
      </w:r>
      <w:r w:rsidR="0036606F"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</w:rPr>
        <w:t xml:space="preserve"> Затверджено</w:t>
      </w: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засіданні педагогічної ради                                  наказ від   </w:t>
      </w:r>
      <w:r w:rsidR="00301537">
        <w:rPr>
          <w:sz w:val="26"/>
          <w:szCs w:val="26"/>
        </w:rPr>
        <w:t>02.06.02021</w:t>
      </w:r>
      <w:r>
        <w:rPr>
          <w:sz w:val="26"/>
          <w:szCs w:val="26"/>
        </w:rPr>
        <w:t xml:space="preserve"> №</w:t>
      </w:r>
      <w:r w:rsidR="00301537">
        <w:rPr>
          <w:sz w:val="26"/>
          <w:szCs w:val="26"/>
        </w:rPr>
        <w:t xml:space="preserve"> 107</w:t>
      </w:r>
      <w:bookmarkStart w:id="0" w:name="_GoBack"/>
      <w:bookmarkEnd w:id="0"/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КЗ «Чернігівський НРЦ»ЧОР</w:t>
      </w:r>
    </w:p>
    <w:p w:rsidR="006C427D" w:rsidRDefault="006C427D" w:rsidP="00CC7715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  </w:t>
      </w:r>
      <w:r w:rsidR="00301537" w:rsidRPr="00301537">
        <w:rPr>
          <w:sz w:val="26"/>
          <w:szCs w:val="26"/>
        </w:rPr>
        <w:t>02</w:t>
      </w:r>
      <w:r w:rsidR="00301537">
        <w:rPr>
          <w:sz w:val="26"/>
          <w:szCs w:val="26"/>
        </w:rPr>
        <w:t xml:space="preserve">.06.2021 </w:t>
      </w:r>
      <w:r>
        <w:rPr>
          <w:sz w:val="26"/>
          <w:szCs w:val="26"/>
        </w:rPr>
        <w:t>протокол №</w:t>
      </w:r>
      <w:r w:rsidR="00301537">
        <w:rPr>
          <w:sz w:val="26"/>
          <w:szCs w:val="26"/>
        </w:rPr>
        <w:t xml:space="preserve"> 28</w:t>
      </w: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Голова педагогічної ради                                         Директор НРЦ                 О.В.Житняк</w:t>
      </w: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О.В.Житняк</w:t>
      </w: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36"/>
          <w:szCs w:val="36"/>
        </w:rPr>
      </w:pPr>
    </w:p>
    <w:p w:rsidR="006C427D" w:rsidRDefault="006C427D" w:rsidP="006C427D">
      <w:pPr>
        <w:pStyle w:val="a4"/>
        <w:ind w:left="-426"/>
        <w:jc w:val="both"/>
        <w:rPr>
          <w:sz w:val="36"/>
          <w:szCs w:val="36"/>
        </w:rPr>
      </w:pPr>
    </w:p>
    <w:p w:rsidR="006C427D" w:rsidRDefault="006C427D" w:rsidP="006C427D">
      <w:pPr>
        <w:pStyle w:val="a4"/>
        <w:ind w:left="-426"/>
        <w:jc w:val="both"/>
        <w:rPr>
          <w:sz w:val="36"/>
          <w:szCs w:val="36"/>
        </w:rPr>
      </w:pPr>
    </w:p>
    <w:p w:rsidR="00405283" w:rsidRDefault="00405283" w:rsidP="006C427D">
      <w:pPr>
        <w:pStyle w:val="a4"/>
        <w:ind w:left="-426"/>
        <w:jc w:val="both"/>
        <w:rPr>
          <w:sz w:val="36"/>
          <w:szCs w:val="36"/>
        </w:rPr>
      </w:pPr>
    </w:p>
    <w:p w:rsidR="00405283" w:rsidRDefault="00405283" w:rsidP="006C427D">
      <w:pPr>
        <w:pStyle w:val="a4"/>
        <w:ind w:left="-426"/>
        <w:jc w:val="both"/>
        <w:rPr>
          <w:sz w:val="36"/>
          <w:szCs w:val="36"/>
        </w:rPr>
      </w:pPr>
    </w:p>
    <w:p w:rsidR="006C427D" w:rsidRPr="00F76760" w:rsidRDefault="006C427D" w:rsidP="006C427D">
      <w:pPr>
        <w:pStyle w:val="a4"/>
        <w:ind w:left="-426"/>
        <w:jc w:val="both"/>
        <w:rPr>
          <w:sz w:val="36"/>
          <w:szCs w:val="36"/>
        </w:rPr>
      </w:pPr>
    </w:p>
    <w:p w:rsidR="006C427D" w:rsidRPr="00F76760" w:rsidRDefault="006C427D" w:rsidP="006C427D">
      <w:pPr>
        <w:pStyle w:val="a4"/>
        <w:ind w:left="-426"/>
        <w:rPr>
          <w:b w:val="0"/>
          <w:sz w:val="36"/>
          <w:szCs w:val="36"/>
        </w:rPr>
      </w:pPr>
      <w:r w:rsidRPr="00F76760">
        <w:rPr>
          <w:sz w:val="36"/>
          <w:szCs w:val="36"/>
        </w:rPr>
        <w:t>Положення</w:t>
      </w:r>
    </w:p>
    <w:p w:rsidR="00405283" w:rsidRDefault="006C427D" w:rsidP="006C427D">
      <w:pPr>
        <w:pStyle w:val="a4"/>
        <w:ind w:left="-426"/>
        <w:rPr>
          <w:sz w:val="36"/>
          <w:szCs w:val="36"/>
        </w:rPr>
      </w:pPr>
      <w:r w:rsidRPr="00F76760">
        <w:rPr>
          <w:sz w:val="36"/>
          <w:szCs w:val="36"/>
        </w:rPr>
        <w:t xml:space="preserve">про </w:t>
      </w:r>
      <w:r w:rsidR="00405283">
        <w:rPr>
          <w:sz w:val="36"/>
          <w:szCs w:val="36"/>
        </w:rPr>
        <w:t>академічну доброчесність</w:t>
      </w:r>
      <w:r w:rsidRPr="00F76760">
        <w:rPr>
          <w:sz w:val="36"/>
          <w:szCs w:val="36"/>
        </w:rPr>
        <w:t xml:space="preserve"> </w:t>
      </w:r>
      <w:r w:rsidR="00405283">
        <w:rPr>
          <w:sz w:val="36"/>
          <w:szCs w:val="36"/>
        </w:rPr>
        <w:t>учасників освітнього процесу</w:t>
      </w:r>
    </w:p>
    <w:p w:rsidR="006C427D" w:rsidRPr="00F76760" w:rsidRDefault="006C427D" w:rsidP="006C427D">
      <w:pPr>
        <w:pStyle w:val="a4"/>
        <w:ind w:left="-426"/>
        <w:rPr>
          <w:b w:val="0"/>
          <w:sz w:val="36"/>
          <w:szCs w:val="36"/>
        </w:rPr>
      </w:pPr>
      <w:r w:rsidRPr="00F76760">
        <w:rPr>
          <w:sz w:val="36"/>
          <w:szCs w:val="36"/>
        </w:rPr>
        <w:t xml:space="preserve"> в комунальному закладі «Чернігівський навчально-реабілітаційний центр» Чернігівської обласної ради</w:t>
      </w:r>
    </w:p>
    <w:p w:rsidR="006C427D" w:rsidRPr="00F76760" w:rsidRDefault="006C427D" w:rsidP="006C427D">
      <w:pPr>
        <w:pStyle w:val="a4"/>
        <w:ind w:left="-426"/>
        <w:jc w:val="both"/>
        <w:rPr>
          <w:sz w:val="36"/>
          <w:szCs w:val="3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6C427D">
      <w:pPr>
        <w:pStyle w:val="a4"/>
        <w:ind w:left="-426"/>
        <w:jc w:val="both"/>
        <w:rPr>
          <w:sz w:val="26"/>
          <w:szCs w:val="26"/>
        </w:rPr>
      </w:pPr>
    </w:p>
    <w:p w:rsidR="006C427D" w:rsidRDefault="006C427D" w:rsidP="00405283">
      <w:pPr>
        <w:pStyle w:val="a4"/>
        <w:ind w:left="-426"/>
        <w:rPr>
          <w:sz w:val="26"/>
          <w:szCs w:val="26"/>
        </w:rPr>
      </w:pPr>
      <w:r>
        <w:rPr>
          <w:sz w:val="26"/>
          <w:szCs w:val="26"/>
        </w:rPr>
        <w:t>2021 рік</w:t>
      </w:r>
    </w:p>
    <w:p w:rsidR="00CC7715" w:rsidRPr="00405283" w:rsidRDefault="00CC7715" w:rsidP="00405283">
      <w:pPr>
        <w:pStyle w:val="a4"/>
        <w:ind w:left="-426"/>
        <w:rPr>
          <w:sz w:val="26"/>
          <w:szCs w:val="26"/>
        </w:rPr>
      </w:pPr>
    </w:p>
    <w:p w:rsidR="008E54CF" w:rsidRPr="004A2E2B" w:rsidRDefault="00886638" w:rsidP="008E54CF">
      <w:pPr>
        <w:tabs>
          <w:tab w:val="left" w:pos="360"/>
        </w:tabs>
        <w:autoSpaceDE w:val="0"/>
        <w:autoSpaceDN w:val="0"/>
        <w:adjustRightInd w:val="0"/>
        <w:ind w:left="-540"/>
        <w:jc w:val="center"/>
        <w:rPr>
          <w:b/>
          <w:bCs/>
          <w:sz w:val="28"/>
          <w:szCs w:val="28"/>
          <w:lang w:val="uk-UA"/>
        </w:rPr>
      </w:pPr>
      <w:r w:rsidRPr="004A2E2B">
        <w:rPr>
          <w:b/>
          <w:bCs/>
          <w:sz w:val="28"/>
          <w:szCs w:val="28"/>
          <w:lang w:val="uk-UA"/>
        </w:rPr>
        <w:lastRenderedPageBreak/>
        <w:t xml:space="preserve"> І. </w:t>
      </w:r>
      <w:r w:rsidR="008E54CF" w:rsidRPr="004A2E2B">
        <w:rPr>
          <w:b/>
          <w:bCs/>
          <w:sz w:val="28"/>
          <w:szCs w:val="28"/>
        </w:rPr>
        <w:t>Загальні положення</w:t>
      </w:r>
    </w:p>
    <w:p w:rsidR="008E54CF" w:rsidRPr="004A2E2B" w:rsidRDefault="008E54CF" w:rsidP="008E54CF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8"/>
          <w:szCs w:val="28"/>
          <w:lang w:val="uk-UA"/>
        </w:rPr>
      </w:pPr>
    </w:p>
    <w:p w:rsidR="00BF0D88" w:rsidRPr="00CC7715" w:rsidRDefault="008E54CF" w:rsidP="00BF0D88">
      <w:pPr>
        <w:pStyle w:val="a6"/>
        <w:numPr>
          <w:ilvl w:val="1"/>
          <w:numId w:val="11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Pr="004A2E2B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4A2E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E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забезпечення</w:t>
      </w:r>
      <w:r w:rsidRPr="004A2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4CF" w:rsidRPr="004A2E2B" w:rsidRDefault="008E54CF" w:rsidP="008E54CF">
      <w:pPr>
        <w:pStyle w:val="a4"/>
        <w:spacing w:line="100" w:lineRule="atLeast"/>
        <w:jc w:val="both"/>
        <w:rPr>
          <w:b w:val="0"/>
          <w:szCs w:val="28"/>
        </w:rPr>
      </w:pPr>
      <w:r w:rsidRPr="004A2E2B">
        <w:rPr>
          <w:szCs w:val="28"/>
        </w:rPr>
        <w:t xml:space="preserve">        </w:t>
      </w:r>
      <w:r w:rsidRPr="004A2E2B">
        <w:rPr>
          <w:b w:val="0"/>
          <w:szCs w:val="28"/>
        </w:rPr>
        <w:t>Положенн</w:t>
      </w:r>
      <w:r w:rsidR="00886638" w:rsidRPr="004A2E2B">
        <w:rPr>
          <w:b w:val="0"/>
          <w:szCs w:val="28"/>
        </w:rPr>
        <w:t>я про академічну доброчесність в</w:t>
      </w:r>
      <w:r w:rsidRPr="004A2E2B">
        <w:rPr>
          <w:b w:val="0"/>
          <w:szCs w:val="28"/>
        </w:rPr>
        <w:t xml:space="preserve">  </w:t>
      </w:r>
      <w:r w:rsidR="00886638" w:rsidRPr="004A2E2B">
        <w:rPr>
          <w:b w:val="0"/>
          <w:szCs w:val="28"/>
        </w:rPr>
        <w:t>комунальному закладі «Чернігівський навчально-реабілітаційний центр» Чернігівської обласної ради</w:t>
      </w:r>
      <w:r w:rsidRPr="004A2E2B">
        <w:rPr>
          <w:b w:val="0"/>
          <w:szCs w:val="28"/>
        </w:rPr>
        <w:t xml:space="preserve"> (далі Положення)  розроблено на осн</w:t>
      </w:r>
      <w:r w:rsidR="00886638" w:rsidRPr="004A2E2B">
        <w:rPr>
          <w:b w:val="0"/>
          <w:szCs w:val="28"/>
        </w:rPr>
        <w:t>ові Конституції України, Закону</w:t>
      </w:r>
      <w:r w:rsidRPr="004A2E2B">
        <w:rPr>
          <w:b w:val="0"/>
          <w:szCs w:val="28"/>
        </w:rPr>
        <w:t xml:space="preserve"> України </w:t>
      </w:r>
      <w:r w:rsidR="00886638" w:rsidRPr="004A2E2B">
        <w:rPr>
          <w:b w:val="0"/>
          <w:szCs w:val="28"/>
        </w:rPr>
        <w:t>«Про освіту», Законів</w:t>
      </w:r>
      <w:r w:rsidRPr="004A2E2B">
        <w:rPr>
          <w:b w:val="0"/>
          <w:szCs w:val="28"/>
        </w:rPr>
        <w:t xml:space="preserve"> України «Про повну загальну середню освіту», «Про захист суспільної моралі», «Про авторське право і суміжні права», «Про видавничу справу», «Про запобігання корупції», Цивільного Кодексу України, Статуту</w:t>
      </w:r>
      <w:r w:rsidR="00CA7C9C" w:rsidRPr="004A2E2B">
        <w:rPr>
          <w:b w:val="0"/>
          <w:szCs w:val="28"/>
        </w:rPr>
        <w:t xml:space="preserve"> комунального закладу «Чернігівський навчально-реабілітаційний центр» Чернігівської обласної ради</w:t>
      </w:r>
      <w:r w:rsidRPr="004A2E2B">
        <w:rPr>
          <w:b w:val="0"/>
          <w:szCs w:val="28"/>
        </w:rPr>
        <w:t>, Правил внутрішнього розпорядку</w:t>
      </w:r>
      <w:r w:rsidR="00CA7C9C" w:rsidRPr="004A2E2B">
        <w:rPr>
          <w:b w:val="0"/>
          <w:szCs w:val="28"/>
        </w:rPr>
        <w:t>, Колективного договору комунального закладу «Чернігівський навчально-реабілітаційний центр» Чернігівської обласної ради</w:t>
      </w:r>
      <w:r w:rsidRPr="004A2E2B">
        <w:rPr>
          <w:b w:val="0"/>
          <w:szCs w:val="28"/>
        </w:rPr>
        <w:t xml:space="preserve"> та інших нормативно-правових актів чинного законодавства України та нормативних актів в галузі освіти.</w:t>
      </w:r>
    </w:p>
    <w:p w:rsidR="008E54CF" w:rsidRPr="004A2E2B" w:rsidRDefault="008E54CF" w:rsidP="00CC7715">
      <w:pPr>
        <w:pStyle w:val="a3"/>
        <w:shd w:val="clear" w:color="auto" w:fill="FFFFFF"/>
        <w:tabs>
          <w:tab w:val="left" w:pos="360"/>
        </w:tabs>
        <w:spacing w:before="0" w:beforeAutospacing="0" w:after="168" w:afterAutospacing="0"/>
        <w:jc w:val="both"/>
        <w:rPr>
          <w:sz w:val="28"/>
          <w:szCs w:val="28"/>
        </w:rPr>
      </w:pPr>
      <w:r w:rsidRPr="004A2E2B">
        <w:rPr>
          <w:sz w:val="28"/>
          <w:szCs w:val="28"/>
          <w:lang w:val="uk-UA"/>
        </w:rPr>
        <w:t xml:space="preserve">        </w:t>
      </w:r>
      <w:r w:rsidRPr="004A2E2B">
        <w:rPr>
          <w:sz w:val="28"/>
          <w:szCs w:val="28"/>
        </w:rPr>
        <w:t>Забезпечення дотримання принципів академічної доброчесності у школі покладено на керівників та інших педагогічних працівників закладу освіти.</w:t>
      </w:r>
    </w:p>
    <w:p w:rsidR="008E54CF" w:rsidRPr="004A2E2B" w:rsidRDefault="006D55E6" w:rsidP="008E54CF">
      <w:pPr>
        <w:tabs>
          <w:tab w:val="left" w:pos="36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4A2E2B">
        <w:rPr>
          <w:b/>
          <w:sz w:val="28"/>
          <w:szCs w:val="28"/>
          <w:lang w:val="uk-UA"/>
        </w:rPr>
        <w:t>1.</w:t>
      </w:r>
      <w:r w:rsidR="008E54CF" w:rsidRPr="004A2E2B">
        <w:rPr>
          <w:b/>
          <w:sz w:val="28"/>
          <w:szCs w:val="28"/>
        </w:rPr>
        <w:t>2. Мета</w:t>
      </w:r>
      <w:r w:rsidR="0036606F">
        <w:rPr>
          <w:b/>
          <w:sz w:val="28"/>
          <w:szCs w:val="28"/>
        </w:rPr>
        <w:t xml:space="preserve"> </w:t>
      </w:r>
      <w:r w:rsidR="0036606F" w:rsidRPr="0036606F">
        <w:rPr>
          <w:b/>
          <w:sz w:val="28"/>
          <w:szCs w:val="28"/>
        </w:rPr>
        <w:t>Положення</w:t>
      </w:r>
      <w:r w:rsidR="0036606F">
        <w:rPr>
          <w:b/>
          <w:sz w:val="28"/>
          <w:szCs w:val="28"/>
        </w:rPr>
        <w:t>:</w:t>
      </w:r>
    </w:p>
    <w:p w:rsidR="008E54CF" w:rsidRPr="004A2E2B" w:rsidRDefault="006D55E6" w:rsidP="008E54CF">
      <w:pPr>
        <w:pStyle w:val="a4"/>
        <w:tabs>
          <w:tab w:val="left" w:pos="900"/>
        </w:tabs>
        <w:ind w:firstLine="540"/>
        <w:jc w:val="both"/>
        <w:rPr>
          <w:b w:val="0"/>
          <w:szCs w:val="28"/>
        </w:rPr>
      </w:pPr>
      <w:r w:rsidRPr="004A2E2B">
        <w:rPr>
          <w:b w:val="0"/>
          <w:szCs w:val="28"/>
        </w:rPr>
        <w:t xml:space="preserve">- </w:t>
      </w:r>
      <w:r w:rsidR="0036606F">
        <w:rPr>
          <w:b w:val="0"/>
          <w:szCs w:val="28"/>
        </w:rPr>
        <w:t>закріплення моральних принципів, норм та правил</w:t>
      </w:r>
      <w:r w:rsidR="008E54CF" w:rsidRPr="004A2E2B">
        <w:rPr>
          <w:b w:val="0"/>
          <w:szCs w:val="28"/>
        </w:rPr>
        <w:t xml:space="preserve"> етичної поведінки, професійної діяльності та професійного спілкування академічної спільноти </w:t>
      </w:r>
      <w:r w:rsidR="00CA7C9C" w:rsidRPr="004A2E2B">
        <w:rPr>
          <w:b w:val="0"/>
          <w:szCs w:val="28"/>
        </w:rPr>
        <w:t>комунального закладу «Чернігівський навчально-реабілітаційний цен</w:t>
      </w:r>
      <w:r w:rsidR="0036606F">
        <w:rPr>
          <w:b w:val="0"/>
          <w:szCs w:val="28"/>
        </w:rPr>
        <w:t>тр» Чернігівської обласної ради;</w:t>
      </w:r>
    </w:p>
    <w:p w:rsidR="008E54CF" w:rsidRPr="004A2E2B" w:rsidRDefault="006D55E6" w:rsidP="008E54CF">
      <w:pPr>
        <w:tabs>
          <w:tab w:val="left" w:pos="3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 xml:space="preserve">- </w:t>
      </w:r>
      <w:r w:rsidR="008E54CF" w:rsidRPr="004A2E2B">
        <w:rPr>
          <w:sz w:val="28"/>
          <w:szCs w:val="28"/>
          <w:lang w:val="uk-UA"/>
        </w:rPr>
        <w:t xml:space="preserve">дотримання високих професійних стандартів в усіх сферах діяльності </w:t>
      </w:r>
      <w:r w:rsidR="00CA7C9C" w:rsidRPr="004A2E2B">
        <w:rPr>
          <w:sz w:val="28"/>
          <w:szCs w:val="28"/>
          <w:lang w:val="uk-UA"/>
        </w:rPr>
        <w:t xml:space="preserve">комунального закладу «Чернігівський навчально-реабілітаційний центр» Чернігівської обласної ради </w:t>
      </w:r>
      <w:r w:rsidR="008E54CF" w:rsidRPr="004A2E2B">
        <w:rPr>
          <w:sz w:val="28"/>
          <w:szCs w:val="28"/>
          <w:lang w:val="uk-UA"/>
        </w:rPr>
        <w:t>(освітній, науковій, виховній тощо), утвердження академічних чеснот та запобігання пору</w:t>
      </w:r>
      <w:r w:rsidR="0036606F">
        <w:rPr>
          <w:sz w:val="28"/>
          <w:szCs w:val="28"/>
          <w:lang w:val="uk-UA"/>
        </w:rPr>
        <w:t>шення академічної доброчесності;</w:t>
      </w:r>
    </w:p>
    <w:p w:rsidR="008E54CF" w:rsidRPr="004A2E2B" w:rsidRDefault="0036606F" w:rsidP="00CC7715">
      <w:pPr>
        <w:tabs>
          <w:tab w:val="left" w:pos="3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дотримання</w:t>
      </w:r>
      <w:r>
        <w:rPr>
          <w:sz w:val="28"/>
          <w:szCs w:val="28"/>
        </w:rPr>
        <w:t xml:space="preserve"> правил</w:t>
      </w:r>
      <w:r w:rsidR="008E54CF" w:rsidRPr="004A2E2B">
        <w:rPr>
          <w:sz w:val="28"/>
          <w:szCs w:val="28"/>
        </w:rPr>
        <w:t xml:space="preserve"> е</w:t>
      </w:r>
      <w:r>
        <w:rPr>
          <w:sz w:val="28"/>
          <w:szCs w:val="28"/>
        </w:rPr>
        <w:t xml:space="preserve">тичної поведінки безпосередньо </w:t>
      </w:r>
      <w:r>
        <w:rPr>
          <w:sz w:val="28"/>
          <w:szCs w:val="28"/>
          <w:lang w:val="uk-UA"/>
        </w:rPr>
        <w:t>в</w:t>
      </w:r>
      <w:r w:rsidR="008E54CF" w:rsidRPr="004A2E2B">
        <w:rPr>
          <w:sz w:val="28"/>
          <w:szCs w:val="28"/>
        </w:rPr>
        <w:t xml:space="preserve"> освітній</w:t>
      </w:r>
      <w:r>
        <w:rPr>
          <w:sz w:val="28"/>
          <w:szCs w:val="28"/>
          <w:lang w:val="uk-UA"/>
        </w:rPr>
        <w:t xml:space="preserve"> діяльності в</w:t>
      </w:r>
      <w:r w:rsidR="008E54CF" w:rsidRPr="004A2E2B">
        <w:rPr>
          <w:sz w:val="28"/>
          <w:szCs w:val="28"/>
          <w:lang w:val="uk-UA"/>
        </w:rPr>
        <w:t xml:space="preserve">сіх учасників </w:t>
      </w:r>
      <w:r w:rsidR="00CA7C9C" w:rsidRPr="004A2E2B">
        <w:rPr>
          <w:sz w:val="28"/>
          <w:szCs w:val="28"/>
          <w:lang w:val="uk-UA"/>
        </w:rPr>
        <w:t xml:space="preserve">освітнього </w:t>
      </w:r>
      <w:r w:rsidR="008E54CF" w:rsidRPr="004A2E2B">
        <w:rPr>
          <w:sz w:val="28"/>
          <w:szCs w:val="28"/>
          <w:lang w:val="uk-UA"/>
        </w:rPr>
        <w:t>процесу</w:t>
      </w:r>
      <w:r w:rsidR="00CA7C9C" w:rsidRPr="004A2E2B">
        <w:rPr>
          <w:sz w:val="28"/>
          <w:szCs w:val="28"/>
          <w:lang w:val="uk-UA"/>
        </w:rPr>
        <w:t xml:space="preserve"> закладу</w:t>
      </w:r>
      <w:r w:rsidR="008E54CF" w:rsidRPr="004A2E2B">
        <w:rPr>
          <w:sz w:val="28"/>
          <w:szCs w:val="28"/>
          <w:lang w:val="uk-UA"/>
        </w:rPr>
        <w:t>.</w:t>
      </w:r>
    </w:p>
    <w:p w:rsidR="008E54CF" w:rsidRPr="004A2E2B" w:rsidRDefault="008E54CF" w:rsidP="008E54CF">
      <w:pPr>
        <w:tabs>
          <w:tab w:val="left" w:pos="360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A7C9C" w:rsidRPr="004A2E2B" w:rsidRDefault="008E54CF" w:rsidP="00CC7715">
      <w:pPr>
        <w:pStyle w:val="1"/>
        <w:tabs>
          <w:tab w:val="left" w:pos="360"/>
        </w:tabs>
        <w:jc w:val="center"/>
        <w:rPr>
          <w:b/>
          <w:lang w:val="uk-UA"/>
        </w:rPr>
      </w:pPr>
      <w:r w:rsidRPr="004A2E2B">
        <w:rPr>
          <w:b/>
          <w:lang w:val="uk-UA"/>
        </w:rPr>
        <w:t xml:space="preserve">II. </w:t>
      </w:r>
      <w:r w:rsidR="006D55E6" w:rsidRPr="004A2E2B">
        <w:rPr>
          <w:b/>
          <w:lang w:val="uk-UA"/>
        </w:rPr>
        <w:t>Поняття, принципи академічної доброчесності та норми забезпечення академічної доброчесності учасниками освітнього процесу</w:t>
      </w:r>
    </w:p>
    <w:p w:rsidR="008E54CF" w:rsidRPr="004A2E2B" w:rsidRDefault="008E54CF" w:rsidP="00047F59">
      <w:pPr>
        <w:pStyle w:val="1"/>
        <w:numPr>
          <w:ilvl w:val="1"/>
          <w:numId w:val="5"/>
        </w:numPr>
        <w:tabs>
          <w:tab w:val="left" w:pos="180"/>
          <w:tab w:val="left" w:pos="360"/>
          <w:tab w:val="left" w:pos="900"/>
        </w:tabs>
        <w:ind w:left="0" w:firstLine="0"/>
        <w:jc w:val="both"/>
        <w:rPr>
          <w:lang w:val="uk-UA"/>
        </w:rPr>
      </w:pPr>
      <w:r w:rsidRPr="004A2E2B">
        <w:rPr>
          <w:b/>
          <w:i/>
          <w:lang w:val="uk-UA"/>
        </w:rPr>
        <w:t>Академічна доброчесність</w:t>
      </w:r>
      <w:r w:rsidRPr="004A2E2B">
        <w:rPr>
          <w:lang w:val="uk-UA"/>
        </w:rPr>
        <w:t xml:space="preserve"> -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освітньої (творчої) діяльності з метою забезпечення довіри до результатів навчання, попередження порушень освітнього процесу.</w:t>
      </w:r>
    </w:p>
    <w:p w:rsidR="0036606F" w:rsidRPr="004A2E2B" w:rsidRDefault="0036606F" w:rsidP="00BF0D88">
      <w:pPr>
        <w:pStyle w:val="1"/>
        <w:tabs>
          <w:tab w:val="left" w:pos="180"/>
          <w:tab w:val="left" w:pos="360"/>
          <w:tab w:val="left" w:pos="900"/>
        </w:tabs>
        <w:ind w:left="720"/>
        <w:jc w:val="both"/>
        <w:rPr>
          <w:lang w:val="uk-UA"/>
        </w:rPr>
      </w:pPr>
    </w:p>
    <w:p w:rsidR="00387179" w:rsidRPr="004A2E2B" w:rsidRDefault="00387179" w:rsidP="00047F59">
      <w:pPr>
        <w:pStyle w:val="1"/>
        <w:numPr>
          <w:ilvl w:val="1"/>
          <w:numId w:val="5"/>
        </w:numPr>
        <w:tabs>
          <w:tab w:val="left" w:pos="180"/>
          <w:tab w:val="left" w:pos="360"/>
          <w:tab w:val="left" w:pos="900"/>
        </w:tabs>
        <w:ind w:left="0" w:firstLine="0"/>
        <w:jc w:val="both"/>
        <w:rPr>
          <w:lang w:val="uk-UA"/>
        </w:rPr>
      </w:pPr>
      <w:r w:rsidRPr="004A2E2B">
        <w:rPr>
          <w:lang w:val="uk-UA"/>
        </w:rPr>
        <w:t xml:space="preserve">Для забезпечення академічної доброчесності в НРЦ неохідно дотримуватися наступних </w:t>
      </w:r>
      <w:r w:rsidRPr="004A2E2B">
        <w:rPr>
          <w:b/>
          <w:i/>
          <w:lang w:val="uk-UA"/>
        </w:rPr>
        <w:t>принципів</w:t>
      </w:r>
      <w:r w:rsidRPr="004A2E2B">
        <w:rPr>
          <w:lang w:val="uk-UA"/>
        </w:rPr>
        <w:t>:</w:t>
      </w:r>
    </w:p>
    <w:p w:rsidR="00387179" w:rsidRPr="004A2E2B" w:rsidRDefault="00387179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 w:rsidRPr="004A2E2B">
        <w:rPr>
          <w:lang w:val="uk-UA"/>
        </w:rPr>
        <w:t>демократизм</w:t>
      </w:r>
      <w:r w:rsidR="0036606F">
        <w:rPr>
          <w:lang w:val="uk-UA"/>
        </w:rPr>
        <w:t>у</w:t>
      </w:r>
      <w:r w:rsidRPr="004A2E2B">
        <w:rPr>
          <w:lang w:val="uk-UA"/>
        </w:rPr>
        <w:t>;</w:t>
      </w:r>
    </w:p>
    <w:p w:rsidR="00387179" w:rsidRPr="004A2E2B" w:rsidRDefault="0036606F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>
        <w:rPr>
          <w:lang w:val="uk-UA"/>
        </w:rPr>
        <w:t>законності</w:t>
      </w:r>
      <w:r w:rsidR="00387179" w:rsidRPr="004A2E2B">
        <w:rPr>
          <w:lang w:val="uk-UA"/>
        </w:rPr>
        <w:t>;</w:t>
      </w:r>
    </w:p>
    <w:p w:rsidR="00387179" w:rsidRPr="004A2E2B" w:rsidRDefault="0036606F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>
        <w:rPr>
          <w:lang w:val="uk-UA"/>
        </w:rPr>
        <w:t>соціальної справедливості</w:t>
      </w:r>
      <w:r w:rsidR="00387179" w:rsidRPr="004A2E2B">
        <w:rPr>
          <w:lang w:val="uk-UA"/>
        </w:rPr>
        <w:t>;</w:t>
      </w:r>
    </w:p>
    <w:p w:rsidR="00387179" w:rsidRPr="004A2E2B" w:rsidRDefault="00387179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 w:rsidRPr="004A2E2B">
        <w:rPr>
          <w:lang w:val="uk-UA"/>
        </w:rPr>
        <w:lastRenderedPageBreak/>
        <w:t>пріоритет</w:t>
      </w:r>
      <w:r w:rsidR="0036606F">
        <w:rPr>
          <w:lang w:val="uk-UA"/>
        </w:rPr>
        <w:t>у</w:t>
      </w:r>
      <w:r w:rsidRPr="004A2E2B">
        <w:rPr>
          <w:lang w:val="uk-UA"/>
        </w:rPr>
        <w:t xml:space="preserve"> прав і свобод людини і громадянина;</w:t>
      </w:r>
    </w:p>
    <w:p w:rsidR="00387179" w:rsidRPr="004A2E2B" w:rsidRDefault="0036606F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>
        <w:rPr>
          <w:lang w:val="uk-UA"/>
        </w:rPr>
        <w:t>рівноправності</w:t>
      </w:r>
      <w:r w:rsidR="00387179" w:rsidRPr="004A2E2B">
        <w:rPr>
          <w:lang w:val="uk-UA"/>
        </w:rPr>
        <w:t>;</w:t>
      </w:r>
    </w:p>
    <w:p w:rsidR="00387179" w:rsidRPr="004A2E2B" w:rsidRDefault="00387179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 w:rsidRPr="004A2E2B">
        <w:rPr>
          <w:lang w:val="uk-UA"/>
        </w:rPr>
        <w:t>гарантування прав і свобод;</w:t>
      </w:r>
    </w:p>
    <w:p w:rsidR="00387179" w:rsidRPr="004A2E2B" w:rsidRDefault="00387179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 w:rsidRPr="004A2E2B">
        <w:rPr>
          <w:lang w:val="uk-UA"/>
        </w:rPr>
        <w:t>професіоналізм</w:t>
      </w:r>
      <w:r w:rsidR="0036606F">
        <w:rPr>
          <w:lang w:val="uk-UA"/>
        </w:rPr>
        <w:t>у</w:t>
      </w:r>
      <w:r w:rsidRPr="004A2E2B">
        <w:rPr>
          <w:lang w:val="uk-UA"/>
        </w:rPr>
        <w:t xml:space="preserve"> та </w:t>
      </w:r>
      <w:r w:rsidR="0036606F">
        <w:rPr>
          <w:lang w:val="uk-UA"/>
        </w:rPr>
        <w:t>компетентності</w:t>
      </w:r>
      <w:r w:rsidRPr="004A2E2B">
        <w:rPr>
          <w:lang w:val="uk-UA"/>
        </w:rPr>
        <w:t>;</w:t>
      </w:r>
    </w:p>
    <w:p w:rsidR="00387179" w:rsidRPr="004A2E2B" w:rsidRDefault="00FA612C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>
        <w:rPr>
          <w:lang w:val="uk-UA"/>
        </w:rPr>
        <w:t>партнерства та взаємодопомоги</w:t>
      </w:r>
      <w:r w:rsidR="00387179" w:rsidRPr="004A2E2B">
        <w:rPr>
          <w:lang w:val="uk-UA"/>
        </w:rPr>
        <w:t>;</w:t>
      </w:r>
    </w:p>
    <w:p w:rsidR="00387179" w:rsidRPr="004A2E2B" w:rsidRDefault="00FA612C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>
        <w:rPr>
          <w:lang w:val="uk-UA"/>
        </w:rPr>
        <w:t>поваги та взаємної довіри</w:t>
      </w:r>
      <w:r w:rsidR="00387179" w:rsidRPr="004A2E2B">
        <w:rPr>
          <w:lang w:val="uk-UA"/>
        </w:rPr>
        <w:t>;</w:t>
      </w:r>
    </w:p>
    <w:p w:rsidR="00387179" w:rsidRPr="004A2E2B" w:rsidRDefault="00FA612C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>
        <w:rPr>
          <w:lang w:val="uk-UA"/>
        </w:rPr>
        <w:t>відкритості і прозорості</w:t>
      </w:r>
      <w:r w:rsidR="00387179" w:rsidRPr="004A2E2B">
        <w:rPr>
          <w:lang w:val="uk-UA"/>
        </w:rPr>
        <w:t>;</w:t>
      </w:r>
    </w:p>
    <w:p w:rsidR="00387179" w:rsidRPr="004A2E2B" w:rsidRDefault="00FA612C" w:rsidP="00387179">
      <w:pPr>
        <w:pStyle w:val="1"/>
        <w:numPr>
          <w:ilvl w:val="0"/>
          <w:numId w:val="6"/>
        </w:numPr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  <w:r>
        <w:rPr>
          <w:lang w:val="uk-UA"/>
        </w:rPr>
        <w:t>відповідальності</w:t>
      </w:r>
      <w:r w:rsidR="00387179" w:rsidRPr="004A2E2B">
        <w:rPr>
          <w:lang w:val="uk-UA"/>
        </w:rPr>
        <w:t xml:space="preserve"> за порушення академічної доброчесності.</w:t>
      </w:r>
    </w:p>
    <w:p w:rsidR="00BF0D88" w:rsidRPr="004A2E2B" w:rsidRDefault="00BF0D88" w:rsidP="00BF0D88">
      <w:pPr>
        <w:pStyle w:val="1"/>
        <w:tabs>
          <w:tab w:val="left" w:pos="180"/>
          <w:tab w:val="left" w:pos="360"/>
          <w:tab w:val="left" w:pos="900"/>
        </w:tabs>
        <w:ind w:left="1080"/>
        <w:jc w:val="both"/>
        <w:rPr>
          <w:lang w:val="uk-UA"/>
        </w:rPr>
      </w:pPr>
    </w:p>
    <w:p w:rsidR="00CA7C9C" w:rsidRPr="004A2E2B" w:rsidRDefault="008E54CF" w:rsidP="00047F59">
      <w:pPr>
        <w:pStyle w:val="1"/>
        <w:numPr>
          <w:ilvl w:val="1"/>
          <w:numId w:val="5"/>
        </w:numPr>
        <w:tabs>
          <w:tab w:val="left" w:pos="180"/>
          <w:tab w:val="left" w:pos="360"/>
          <w:tab w:val="left" w:pos="900"/>
        </w:tabs>
        <w:ind w:left="0" w:firstLine="0"/>
        <w:jc w:val="both"/>
        <w:rPr>
          <w:lang w:val="uk-UA"/>
        </w:rPr>
      </w:pPr>
      <w:r w:rsidRPr="004A2E2B">
        <w:rPr>
          <w:b/>
          <w:i/>
          <w:lang w:val="uk-UA"/>
        </w:rPr>
        <w:t>Порушеннями академічної доброчесності</w:t>
      </w:r>
      <w:r w:rsidRPr="004A2E2B">
        <w:rPr>
          <w:lang w:val="uk-UA"/>
        </w:rPr>
        <w:t xml:space="preserve"> згідно зі ст.42 п. 4 Закону України «Про освіту», ст..43 Закону України «Про повну загальну середню освіту» вважається: </w:t>
      </w:r>
    </w:p>
    <w:p w:rsidR="00B851F5" w:rsidRPr="004A2E2B" w:rsidRDefault="00CA7C9C" w:rsidP="00CA7C9C">
      <w:pPr>
        <w:pStyle w:val="1"/>
        <w:tabs>
          <w:tab w:val="left" w:pos="180"/>
          <w:tab w:val="left" w:pos="360"/>
          <w:tab w:val="left" w:pos="900"/>
        </w:tabs>
        <w:ind w:left="540"/>
        <w:jc w:val="both"/>
        <w:rPr>
          <w:lang w:val="uk-UA"/>
        </w:rPr>
      </w:pPr>
      <w:r w:rsidRPr="004A2E2B">
        <w:rPr>
          <w:lang w:val="uk-UA"/>
        </w:rPr>
        <w:t>-</w:t>
      </w:r>
      <w:r w:rsidR="008E54CF" w:rsidRPr="004A2E2B">
        <w:rPr>
          <w:lang w:val="uk-UA"/>
        </w:rPr>
        <w:t>академічний плагіат</w:t>
      </w:r>
      <w:r w:rsidRPr="004A2E2B">
        <w:rPr>
          <w:lang w:val="uk-UA"/>
        </w:rPr>
        <w:t xml:space="preserve"> – оприлюднення (частково або повністю) результатів, отриманих іншими особами, як результатів власних досліджень (творчості)</w:t>
      </w:r>
      <w:r w:rsidR="00B851F5" w:rsidRPr="004A2E2B">
        <w:rPr>
          <w:lang w:val="uk-UA"/>
        </w:rPr>
        <w:t xml:space="preserve"> та/або відтворення опублікованих текстів (оприлюднених творів мистецтва) інших авторів без зазначення авторства;</w:t>
      </w:r>
    </w:p>
    <w:p w:rsidR="00B851F5" w:rsidRPr="004A2E2B" w:rsidRDefault="00B851F5" w:rsidP="00CA7C9C">
      <w:pPr>
        <w:pStyle w:val="1"/>
        <w:tabs>
          <w:tab w:val="left" w:pos="180"/>
          <w:tab w:val="left" w:pos="360"/>
          <w:tab w:val="left" w:pos="900"/>
        </w:tabs>
        <w:ind w:left="540"/>
        <w:jc w:val="both"/>
        <w:rPr>
          <w:lang w:val="uk-UA"/>
        </w:rPr>
      </w:pPr>
      <w:r w:rsidRPr="004A2E2B">
        <w:rPr>
          <w:lang w:val="uk-UA"/>
        </w:rPr>
        <w:t>-</w:t>
      </w:r>
      <w:r w:rsidR="008E54CF" w:rsidRPr="004A2E2B">
        <w:rPr>
          <w:lang w:val="uk-UA"/>
        </w:rPr>
        <w:t xml:space="preserve"> фабрикація</w:t>
      </w:r>
      <w:r w:rsidRPr="004A2E2B">
        <w:rPr>
          <w:lang w:val="uk-UA"/>
        </w:rPr>
        <w:t xml:space="preserve"> – вигадування даних чи фактів, що використовуються в освітньому процесі;</w:t>
      </w:r>
    </w:p>
    <w:p w:rsidR="00B851F5" w:rsidRPr="004A2E2B" w:rsidRDefault="00B851F5" w:rsidP="00CA7C9C">
      <w:pPr>
        <w:pStyle w:val="1"/>
        <w:tabs>
          <w:tab w:val="left" w:pos="180"/>
          <w:tab w:val="left" w:pos="360"/>
          <w:tab w:val="left" w:pos="900"/>
        </w:tabs>
        <w:ind w:left="540"/>
        <w:jc w:val="both"/>
        <w:rPr>
          <w:lang w:val="uk-UA"/>
        </w:rPr>
      </w:pPr>
      <w:r w:rsidRPr="004A2E2B">
        <w:rPr>
          <w:lang w:val="uk-UA"/>
        </w:rPr>
        <w:t xml:space="preserve">- </w:t>
      </w:r>
      <w:r w:rsidR="008E54CF" w:rsidRPr="004A2E2B">
        <w:rPr>
          <w:lang w:val="uk-UA"/>
        </w:rPr>
        <w:t>фальсифікація</w:t>
      </w:r>
      <w:r w:rsidRPr="004A2E2B">
        <w:rPr>
          <w:lang w:val="uk-UA"/>
        </w:rPr>
        <w:t xml:space="preserve"> – свідома зміна чи модифікація вже наявних даних, що стосуються освітнього процесу;</w:t>
      </w:r>
    </w:p>
    <w:p w:rsidR="004B6131" w:rsidRPr="004A2E2B" w:rsidRDefault="00B851F5" w:rsidP="004B6131">
      <w:pPr>
        <w:pStyle w:val="1"/>
        <w:tabs>
          <w:tab w:val="left" w:pos="180"/>
          <w:tab w:val="left" w:pos="360"/>
          <w:tab w:val="left" w:pos="900"/>
        </w:tabs>
        <w:ind w:left="540"/>
        <w:jc w:val="both"/>
        <w:rPr>
          <w:lang w:val="uk-UA"/>
        </w:rPr>
      </w:pPr>
      <w:r w:rsidRPr="004A2E2B">
        <w:rPr>
          <w:lang w:val="uk-UA"/>
        </w:rPr>
        <w:t>-</w:t>
      </w:r>
      <w:r w:rsidR="008E54CF" w:rsidRPr="004A2E2B">
        <w:rPr>
          <w:lang w:val="uk-UA"/>
        </w:rPr>
        <w:t xml:space="preserve"> списування</w:t>
      </w:r>
      <w:r w:rsidRPr="004A2E2B">
        <w:rPr>
          <w:lang w:val="uk-UA"/>
        </w:rPr>
        <w:t xml:space="preserve"> –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навчання;</w:t>
      </w:r>
      <w:r w:rsidR="004B6131" w:rsidRPr="004A2E2B">
        <w:rPr>
          <w:lang w:val="uk-UA"/>
        </w:rPr>
        <w:t xml:space="preserve"> </w:t>
      </w:r>
    </w:p>
    <w:p w:rsidR="00B851F5" w:rsidRPr="004A2E2B" w:rsidRDefault="004B6131" w:rsidP="004B6131">
      <w:pPr>
        <w:pStyle w:val="1"/>
        <w:tabs>
          <w:tab w:val="left" w:pos="180"/>
          <w:tab w:val="left" w:pos="360"/>
          <w:tab w:val="left" w:pos="900"/>
        </w:tabs>
        <w:ind w:left="540"/>
        <w:jc w:val="both"/>
        <w:rPr>
          <w:lang w:val="uk-UA"/>
        </w:rPr>
      </w:pPr>
      <w:r w:rsidRPr="004A2E2B">
        <w:rPr>
          <w:lang w:val="uk-UA"/>
        </w:rPr>
        <w:t>-  обман - надання завідомо неправдивої інформації щодо власної освітньої (творчої) діяльності та організації освітнього процесу. Формами обману є, зокрема академічний плагіат, самоплагіат</w:t>
      </w:r>
      <w:r w:rsidR="00FA612C">
        <w:rPr>
          <w:lang w:val="uk-UA"/>
        </w:rPr>
        <w:t>, фабри</w:t>
      </w:r>
      <w:r w:rsidR="00387179" w:rsidRPr="004A2E2B">
        <w:rPr>
          <w:lang w:val="uk-UA"/>
        </w:rPr>
        <w:t>кація, фальсифікація та списування;</w:t>
      </w:r>
    </w:p>
    <w:p w:rsidR="004B6131" w:rsidRPr="004A2E2B" w:rsidRDefault="00B851F5" w:rsidP="00CA7C9C">
      <w:pPr>
        <w:pStyle w:val="1"/>
        <w:tabs>
          <w:tab w:val="left" w:pos="180"/>
          <w:tab w:val="left" w:pos="360"/>
          <w:tab w:val="left" w:pos="900"/>
        </w:tabs>
        <w:ind w:left="540"/>
        <w:jc w:val="both"/>
        <w:rPr>
          <w:lang w:val="uk-UA"/>
        </w:rPr>
      </w:pPr>
      <w:r w:rsidRPr="004A2E2B">
        <w:rPr>
          <w:lang w:val="uk-UA"/>
        </w:rPr>
        <w:t xml:space="preserve">- </w:t>
      </w:r>
      <w:r w:rsidR="008E54CF" w:rsidRPr="004A2E2B">
        <w:rPr>
          <w:lang w:val="uk-UA"/>
        </w:rPr>
        <w:t xml:space="preserve"> хабарництво</w:t>
      </w:r>
      <w:r w:rsidRPr="004A2E2B">
        <w:rPr>
          <w:lang w:val="uk-UA"/>
        </w:rPr>
        <w:t xml:space="preserve"> – надання (отримання) учасником освітнього процесу чи пропозиція щодо надання (отримання) коштів, майна</w:t>
      </w:r>
      <w:r w:rsidR="004B6131" w:rsidRPr="004A2E2B">
        <w:rPr>
          <w:lang w:val="uk-UA"/>
        </w:rPr>
        <w:t>, послуг чи будь-яких інших благ матеріального або нематеріального характеру з метою отримання неправомірної переваги в освітньому процесі;</w:t>
      </w:r>
    </w:p>
    <w:p w:rsidR="004B6131" w:rsidRPr="004A2E2B" w:rsidRDefault="004B6131" w:rsidP="00CA7C9C">
      <w:pPr>
        <w:pStyle w:val="1"/>
        <w:tabs>
          <w:tab w:val="left" w:pos="180"/>
          <w:tab w:val="left" w:pos="360"/>
          <w:tab w:val="left" w:pos="900"/>
        </w:tabs>
        <w:ind w:left="540"/>
        <w:jc w:val="both"/>
        <w:rPr>
          <w:lang w:val="uk-UA"/>
        </w:rPr>
      </w:pPr>
      <w:r w:rsidRPr="004A2E2B">
        <w:rPr>
          <w:lang w:val="uk-UA"/>
        </w:rPr>
        <w:t xml:space="preserve">- </w:t>
      </w:r>
      <w:r w:rsidR="008E54CF" w:rsidRPr="004A2E2B">
        <w:rPr>
          <w:lang w:val="uk-UA"/>
        </w:rPr>
        <w:t xml:space="preserve"> необ’єктивне оцінювання</w:t>
      </w:r>
      <w:r w:rsidRPr="004A2E2B">
        <w:rPr>
          <w:lang w:val="uk-UA"/>
        </w:rPr>
        <w:t xml:space="preserve"> – свідоме завищення або заниження оцінки результатів навчання здобувачів освіти;</w:t>
      </w:r>
    </w:p>
    <w:p w:rsidR="00047F59" w:rsidRPr="004A2E2B" w:rsidRDefault="00047F59" w:rsidP="00CC7715">
      <w:pPr>
        <w:pStyle w:val="1"/>
        <w:tabs>
          <w:tab w:val="left" w:pos="180"/>
          <w:tab w:val="left" w:pos="360"/>
          <w:tab w:val="left" w:pos="900"/>
        </w:tabs>
        <w:jc w:val="both"/>
        <w:rPr>
          <w:lang w:val="uk-UA"/>
        </w:rPr>
      </w:pPr>
    </w:p>
    <w:p w:rsidR="006D55E6" w:rsidRPr="004A2E2B" w:rsidRDefault="006D55E6" w:rsidP="006D55E6">
      <w:pPr>
        <w:pStyle w:val="10"/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/>
        <w:rPr>
          <w:lang w:val="uk-UA"/>
        </w:rPr>
      </w:pPr>
      <w:r w:rsidRPr="004A2E2B">
        <w:rPr>
          <w:lang w:val="uk-UA"/>
        </w:rPr>
        <w:t xml:space="preserve">2.4. </w:t>
      </w:r>
      <w:r w:rsidRPr="004A2E2B">
        <w:rPr>
          <w:b/>
          <w:i/>
          <w:lang w:val="uk-UA"/>
        </w:rPr>
        <w:t>Норми та правила академічної доброчесності педагогічних працівників</w:t>
      </w:r>
      <w:r w:rsidRPr="004A2E2B">
        <w:rPr>
          <w:lang w:val="uk-UA"/>
        </w:rPr>
        <w:t>:</w:t>
      </w:r>
    </w:p>
    <w:p w:rsidR="006D55E6" w:rsidRPr="004A2E2B" w:rsidRDefault="006D55E6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>Поважати прав</w:t>
      </w:r>
      <w:r w:rsidR="00FA612C">
        <w:rPr>
          <w:lang w:val="uk-UA"/>
        </w:rPr>
        <w:t>а</w:t>
      </w:r>
      <w:r w:rsidRPr="004A2E2B">
        <w:rPr>
          <w:lang w:val="uk-UA"/>
        </w:rPr>
        <w:t xml:space="preserve"> та свободи здобувачів освіти та колег відповідно до українськи</w:t>
      </w:r>
      <w:r w:rsidR="00FA612C">
        <w:rPr>
          <w:lang w:val="uk-UA"/>
        </w:rPr>
        <w:t>х</w:t>
      </w:r>
      <w:r w:rsidRPr="004A2E2B">
        <w:rPr>
          <w:lang w:val="uk-UA"/>
        </w:rPr>
        <w:t xml:space="preserve"> та міжнародних правових норм, суспіль</w:t>
      </w:r>
      <w:r w:rsidR="00FA612C">
        <w:rPr>
          <w:lang w:val="uk-UA"/>
        </w:rPr>
        <w:t>ної моралі та професійної етики.</w:t>
      </w:r>
    </w:p>
    <w:p w:rsidR="006D55E6" w:rsidRPr="004A2E2B" w:rsidRDefault="003714DF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>Бути носієм моралі, її виразником і захисником, прикладом високої культури, професійної майстерн</w:t>
      </w:r>
      <w:r w:rsidR="00FA612C">
        <w:rPr>
          <w:lang w:val="uk-UA"/>
        </w:rPr>
        <w:t>ості та здорового способу життя.</w:t>
      </w:r>
    </w:p>
    <w:p w:rsidR="003714DF" w:rsidRPr="004A2E2B" w:rsidRDefault="003714DF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>Сповідувати принципи академічної свободи та відповідальності у педагогічній науково-дослі</w:t>
      </w:r>
      <w:r w:rsidR="00FA612C">
        <w:rPr>
          <w:lang w:val="uk-UA"/>
        </w:rPr>
        <w:t>дницькій та виховній діяльності.</w:t>
      </w:r>
    </w:p>
    <w:p w:rsidR="003714DF" w:rsidRPr="004A2E2B" w:rsidRDefault="003714DF" w:rsidP="006D55E6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rPr>
          <w:lang w:val="uk-UA"/>
        </w:rPr>
      </w:pPr>
      <w:r w:rsidRPr="004A2E2B">
        <w:rPr>
          <w:lang w:val="uk-UA"/>
        </w:rPr>
        <w:lastRenderedPageBreak/>
        <w:t>Діяти відкрито і прозоро у всіх сферах ш</w:t>
      </w:r>
      <w:r w:rsidR="00FA612C">
        <w:rPr>
          <w:lang w:val="uk-UA"/>
        </w:rPr>
        <w:t>кільного життя.</w:t>
      </w:r>
    </w:p>
    <w:p w:rsidR="003714DF" w:rsidRPr="004A2E2B" w:rsidRDefault="003714DF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>Постійно працювати над підвищенням свого професійного інтелектуального, культурного рівня, проявляти ініціативу, відповідальне ставлення та творчий підхід до виконання службових обов’язків,</w:t>
      </w:r>
      <w:r w:rsidR="00FA612C">
        <w:rPr>
          <w:lang w:val="uk-UA"/>
        </w:rPr>
        <w:t xml:space="preserve"> передавати свій досвід колегам.</w:t>
      </w:r>
    </w:p>
    <w:p w:rsidR="003714DF" w:rsidRPr="004A2E2B" w:rsidRDefault="003714DF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>Практикувати інноваційні педагогічні технології, спрямовані на гармонійне поєднання світоглядних комунікаційних, компетентнісних аспектів, розвиток активного інтелекту й со</w:t>
      </w:r>
      <w:r w:rsidR="00FA612C">
        <w:rPr>
          <w:lang w:val="uk-UA"/>
        </w:rPr>
        <w:t>ціальної корисності особистості.</w:t>
      </w:r>
    </w:p>
    <w:p w:rsidR="003714DF" w:rsidRPr="004A2E2B" w:rsidRDefault="003714DF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 xml:space="preserve">Науково обгрунтовувати використання віртуальних технологій в освітньому процесі, не допускати проявів шкідливого впливу на свідомість людини </w:t>
      </w:r>
      <w:r w:rsidR="00FA612C">
        <w:rPr>
          <w:lang w:val="uk-UA"/>
        </w:rPr>
        <w:t>,</w:t>
      </w:r>
      <w:r w:rsidRPr="004A2E2B">
        <w:rPr>
          <w:lang w:val="uk-UA"/>
        </w:rPr>
        <w:t xml:space="preserve"> експлуатації її інтелекту, підміни істинного знання віртуальним захопленням</w:t>
      </w:r>
      <w:r w:rsidR="00FA612C">
        <w:rPr>
          <w:lang w:val="uk-UA"/>
        </w:rPr>
        <w:t>.</w:t>
      </w:r>
    </w:p>
    <w:p w:rsidR="00D50C1A" w:rsidRPr="004A2E2B" w:rsidRDefault="00D50C1A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>Сумлінно проводити на високому професійному рівні кожний урок, виховний захід, не допускати безпринципності в освітньому процесі, дотримуючись педагогічного такту. Формувати на заняттях дух взаємного</w:t>
      </w:r>
      <w:r w:rsidR="00FA612C">
        <w:rPr>
          <w:lang w:val="uk-UA"/>
        </w:rPr>
        <w:t xml:space="preserve"> порозуміння та доброзичливості.</w:t>
      </w:r>
    </w:p>
    <w:p w:rsidR="00D50C1A" w:rsidRPr="004A2E2B" w:rsidRDefault="00D50C1A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>Об’єктивно оцінювати</w:t>
      </w:r>
      <w:r w:rsidR="00FA612C">
        <w:rPr>
          <w:lang w:val="uk-UA"/>
        </w:rPr>
        <w:t xml:space="preserve"> </w:t>
      </w:r>
      <w:r w:rsidRPr="004A2E2B">
        <w:rPr>
          <w:lang w:val="uk-UA"/>
        </w:rPr>
        <w:t xml:space="preserve"> знання здобувачів освіти, не допускаючи особистої неприязні, впливу </w:t>
      </w:r>
      <w:r w:rsidR="00FA612C">
        <w:rPr>
          <w:lang w:val="uk-UA"/>
        </w:rPr>
        <w:t>родини, друзів чи службових осіб.</w:t>
      </w:r>
    </w:p>
    <w:p w:rsidR="00D50C1A" w:rsidRPr="004A2E2B" w:rsidRDefault="00D50C1A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>Поважати думку здобувачів освіти і підтримувати учнівські пропозиції, спрямовані на утвердження академічних чеснот. Підтримувати здобувачів освіти у дослідницьких починаннях і сприяти розкриттю їх інтелектуального потенціалу.</w:t>
      </w:r>
    </w:p>
    <w:p w:rsidR="00D50C1A" w:rsidRPr="004A2E2B" w:rsidRDefault="00D50C1A" w:rsidP="00047F59">
      <w:pPr>
        <w:pStyle w:val="10"/>
        <w:numPr>
          <w:ilvl w:val="0"/>
          <w:numId w:val="7"/>
        </w:numPr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 w:firstLine="360"/>
        <w:rPr>
          <w:lang w:val="uk-UA"/>
        </w:rPr>
      </w:pPr>
      <w:r w:rsidRPr="004A2E2B">
        <w:rPr>
          <w:lang w:val="uk-UA"/>
        </w:rPr>
        <w:t>Не створювати здобувачам освіти на уроках сприятливих умов для списування, викор</w:t>
      </w:r>
      <w:r w:rsidR="00FA612C">
        <w:rPr>
          <w:lang w:val="uk-UA"/>
        </w:rPr>
        <w:t>истання недозволених матеріалів.</w:t>
      </w:r>
    </w:p>
    <w:p w:rsidR="00817D53" w:rsidRPr="004A2E2B" w:rsidRDefault="00817D53" w:rsidP="00047F59">
      <w:pPr>
        <w:pStyle w:val="1"/>
        <w:numPr>
          <w:ilvl w:val="0"/>
          <w:numId w:val="7"/>
        </w:numPr>
        <w:tabs>
          <w:tab w:val="left" w:pos="180"/>
          <w:tab w:val="left" w:pos="360"/>
          <w:tab w:val="left" w:pos="900"/>
        </w:tabs>
        <w:ind w:left="0" w:firstLine="360"/>
        <w:jc w:val="both"/>
        <w:rPr>
          <w:b/>
          <w:lang w:val="uk-UA"/>
        </w:rPr>
      </w:pPr>
      <w:r w:rsidRPr="004A2E2B">
        <w:rPr>
          <w:lang w:val="uk-UA"/>
        </w:rPr>
        <w:t>Н</w:t>
      </w:r>
      <w:r w:rsidR="00047F59">
        <w:rPr>
          <w:lang w:val="uk-UA"/>
        </w:rPr>
        <w:t>езалежні</w:t>
      </w:r>
      <w:r w:rsidRPr="004A2E2B">
        <w:rPr>
          <w:lang w:val="uk-UA"/>
        </w:rPr>
        <w:t>сть професійної діяльності від політичних партій, грома</w:t>
      </w:r>
      <w:r w:rsidR="00FA612C">
        <w:rPr>
          <w:lang w:val="uk-UA"/>
        </w:rPr>
        <w:t>дських і релігійних організацій.</w:t>
      </w:r>
    </w:p>
    <w:p w:rsidR="00817D53" w:rsidRPr="004A2E2B" w:rsidRDefault="00817D53" w:rsidP="00817D53">
      <w:pPr>
        <w:pStyle w:val="10"/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rPr>
          <w:lang w:val="uk-UA"/>
        </w:rPr>
      </w:pPr>
    </w:p>
    <w:p w:rsidR="008E54CF" w:rsidRPr="00CC7715" w:rsidRDefault="00D50C1A" w:rsidP="006D55E6">
      <w:pPr>
        <w:pStyle w:val="10"/>
        <w:tabs>
          <w:tab w:val="left" w:pos="180"/>
          <w:tab w:val="left" w:pos="360"/>
          <w:tab w:val="left" w:pos="900"/>
          <w:tab w:val="left" w:pos="993"/>
        </w:tabs>
        <w:spacing w:after="0" w:line="240" w:lineRule="auto"/>
        <w:ind w:left="0"/>
        <w:rPr>
          <w:lang w:val="uk-UA"/>
        </w:rPr>
      </w:pPr>
      <w:r w:rsidRPr="004A2E2B">
        <w:rPr>
          <w:lang w:val="uk-UA"/>
        </w:rPr>
        <w:t>2.5.</w:t>
      </w:r>
      <w:r w:rsidRPr="004A2E2B">
        <w:rPr>
          <w:b/>
          <w:i/>
          <w:lang w:val="uk-UA"/>
        </w:rPr>
        <w:t xml:space="preserve"> Норми та правила академічної доброчесності</w:t>
      </w:r>
      <w:r w:rsidRPr="004A2E2B">
        <w:rPr>
          <w:lang w:val="uk-UA"/>
        </w:rPr>
        <w:t xml:space="preserve"> </w:t>
      </w:r>
      <w:r w:rsidRPr="004A2E2B">
        <w:rPr>
          <w:b/>
          <w:i/>
          <w:lang w:val="uk-UA"/>
        </w:rPr>
        <w:t>здобувачів освіти: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Гідно нести звання здобувача освіти, представляти свій заклад освіти, захищати його честь і сприяти створенню його позитивного іміджу.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Сповідувати принципи академічної свободи, інтелектуальної самостійності та відповідальності.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Підтверджувати свій рівень сумлінності у всьому освітньому процесі: відвідувати уроки та працювати над створенням індивідуальної освітньої траєкторії.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Не допускати проявів академічної нечесності: прохання до сприяння надання або отримання допомоги від третіх осіб під час складання будь-якого виду підсумкового контролю; наклепи на інших учнів та учителів; використання родинних або службових зв'язків для отримання позитивної чи вищої оцінки; списування під час написання контрольної, самостійної, лабораторної роботи.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Не пропонувати неправомірну винагороду учителям при оцінюванні результатів перевірочних робіт.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допускати хибного трактування колективізму під час контрольної роботи, перевірочних робіт.</w:t>
      </w:r>
      <w:r w:rsidR="00FA6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2E2B">
        <w:rPr>
          <w:rFonts w:ascii="Times New Roman" w:hAnsi="Times New Roman" w:cs="Times New Roman"/>
          <w:sz w:val="28"/>
          <w:szCs w:val="28"/>
          <w:lang w:val="uk-UA"/>
        </w:rPr>
        <w:t>Не копіювати в інших здобувачів освіти лабораторних робіт, комп'ютерних програм, рефератів.</w:t>
      </w:r>
    </w:p>
    <w:p w:rsidR="00BF0D88" w:rsidRPr="004A2E2B" w:rsidRDefault="00BF0D88" w:rsidP="00BF0D8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Не здійснювати самовільно аудіо чи відеозапису навчальних занять.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Поважати учителя як людину, особистість, педагога й співпрацювати для утвердження академічних чеснот, розвитку науково-освітніх інновацій і захисту суспільної моралі.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в собі лідерські якості, уміння, працювати в команді та духовно- </w:t>
      </w:r>
      <w:r w:rsidR="00047F5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A2E2B">
        <w:rPr>
          <w:rFonts w:ascii="Times New Roman" w:hAnsi="Times New Roman" w:cs="Times New Roman"/>
          <w:sz w:val="28"/>
          <w:szCs w:val="28"/>
          <w:lang w:val="uk-UA"/>
        </w:rPr>
        <w:t>інформаційну мобільність.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Дотримуватись культури поведінки і спілкування, відстоювати морально-етичні принципи і стандарти, цивілізовані підходи і норми світосприйняття.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Бути зібраним, охайним, шляхетним у буденному житті, підтримувати відповідний зовнішній вигляд.</w:t>
      </w:r>
    </w:p>
    <w:p w:rsidR="00BF0D88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Створювати і підтримувати сприятливий морально-психологічний клімат в учнівському середовищі, бути толерантним.</w:t>
      </w:r>
    </w:p>
    <w:p w:rsidR="008E54CF" w:rsidRPr="004A2E2B" w:rsidRDefault="00BF0D88" w:rsidP="00047F59">
      <w:pPr>
        <w:pStyle w:val="a6"/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4A2E2B">
        <w:rPr>
          <w:rFonts w:ascii="Times New Roman" w:hAnsi="Times New Roman" w:cs="Times New Roman"/>
          <w:sz w:val="28"/>
          <w:szCs w:val="28"/>
          <w:lang w:val="uk-UA"/>
        </w:rPr>
        <w:t>Проявляти активну життєву позицію, бути ініціативним у всіх сферах життя учнівської спільноти закладу освіти.</w:t>
      </w:r>
    </w:p>
    <w:p w:rsidR="00BF0D88" w:rsidRPr="00CC7715" w:rsidRDefault="008E54CF" w:rsidP="00CC7715">
      <w:pPr>
        <w:tabs>
          <w:tab w:val="left" w:pos="360"/>
        </w:tabs>
        <w:jc w:val="center"/>
        <w:rPr>
          <w:b/>
          <w:sz w:val="28"/>
          <w:szCs w:val="28"/>
          <w:lang w:val="uk-UA"/>
        </w:rPr>
      </w:pPr>
      <w:r w:rsidRPr="004A2E2B">
        <w:rPr>
          <w:b/>
          <w:sz w:val="28"/>
          <w:szCs w:val="28"/>
          <w:lang w:val="uk-UA"/>
        </w:rPr>
        <w:t>III. Заходи з попередження, виявлення та встановлення фактів порушення педагогічної етики та академічної доброчесності</w:t>
      </w:r>
    </w:p>
    <w:p w:rsidR="008E54CF" w:rsidRPr="004A2E2B" w:rsidRDefault="00BF0D88" w:rsidP="008E54CF">
      <w:pPr>
        <w:pStyle w:val="1"/>
        <w:tabs>
          <w:tab w:val="left" w:pos="360"/>
        </w:tabs>
        <w:ind w:firstLine="540"/>
        <w:jc w:val="both"/>
        <w:rPr>
          <w:b/>
          <w:lang w:val="uk-UA"/>
        </w:rPr>
      </w:pPr>
      <w:r w:rsidRPr="004A2E2B">
        <w:rPr>
          <w:lang w:val="uk-UA"/>
        </w:rPr>
        <w:t>3.1. При прийомі</w:t>
      </w:r>
      <w:r w:rsidR="008E54CF" w:rsidRPr="004A2E2B">
        <w:rPr>
          <w:lang w:val="uk-UA"/>
        </w:rPr>
        <w:t xml:space="preserve"> на роботу педагогі</w:t>
      </w:r>
      <w:r w:rsidRPr="004A2E2B">
        <w:rPr>
          <w:lang w:val="uk-UA"/>
        </w:rPr>
        <w:t>чний працівник знайомиться з даним</w:t>
      </w:r>
      <w:r w:rsidR="008E54CF" w:rsidRPr="004A2E2B">
        <w:rPr>
          <w:lang w:val="uk-UA"/>
        </w:rPr>
        <w:t xml:space="preserve"> Положенням.</w:t>
      </w:r>
    </w:p>
    <w:p w:rsidR="008E54CF" w:rsidRPr="004A2E2B" w:rsidRDefault="00BF0D88" w:rsidP="008E54CF">
      <w:pPr>
        <w:pStyle w:val="1"/>
        <w:tabs>
          <w:tab w:val="left" w:pos="360"/>
        </w:tabs>
        <w:ind w:firstLine="540"/>
        <w:jc w:val="both"/>
        <w:rPr>
          <w:b/>
          <w:lang w:val="uk-UA"/>
        </w:rPr>
      </w:pPr>
      <w:r w:rsidRPr="004A2E2B">
        <w:rPr>
          <w:lang w:val="uk-UA"/>
        </w:rPr>
        <w:t>3.</w:t>
      </w:r>
      <w:r w:rsidR="008E54CF" w:rsidRPr="004A2E2B">
        <w:rPr>
          <w:lang w:val="uk-UA"/>
        </w:rPr>
        <w:t>2. Положення</w:t>
      </w:r>
      <w:r w:rsidR="00FB0F45" w:rsidRPr="004A2E2B">
        <w:rPr>
          <w:lang w:val="uk-UA"/>
        </w:rPr>
        <w:t xml:space="preserve"> </w:t>
      </w:r>
      <w:r w:rsidRPr="004A2E2B">
        <w:rPr>
          <w:lang w:val="uk-UA"/>
        </w:rPr>
        <w:t xml:space="preserve">доводиться до відома всіх учасників освітнього процесу та </w:t>
      </w:r>
      <w:r w:rsidR="008E54CF" w:rsidRPr="004A2E2B">
        <w:rPr>
          <w:lang w:val="uk-UA"/>
        </w:rPr>
        <w:t xml:space="preserve"> оприлюднюється на сайті закладу.</w:t>
      </w:r>
    </w:p>
    <w:p w:rsidR="008E54CF" w:rsidRPr="004A2E2B" w:rsidRDefault="00BF0D88" w:rsidP="008E54CF">
      <w:pPr>
        <w:pStyle w:val="1"/>
        <w:tabs>
          <w:tab w:val="left" w:pos="360"/>
        </w:tabs>
        <w:ind w:firstLine="540"/>
        <w:rPr>
          <w:lang w:val="uk-UA"/>
        </w:rPr>
      </w:pPr>
      <w:r w:rsidRPr="004A2E2B">
        <w:rPr>
          <w:lang w:val="uk-UA"/>
        </w:rPr>
        <w:t>3.</w:t>
      </w:r>
      <w:r w:rsidR="008E54CF" w:rsidRPr="004A2E2B">
        <w:rPr>
          <w:lang w:val="uk-UA"/>
        </w:rPr>
        <w:t xml:space="preserve">3. Заступники директора </w:t>
      </w:r>
      <w:r w:rsidRPr="004A2E2B">
        <w:rPr>
          <w:lang w:val="uk-UA"/>
        </w:rPr>
        <w:t>НРЦ</w:t>
      </w:r>
      <w:r w:rsidR="00FB0F45" w:rsidRPr="004A2E2B">
        <w:rPr>
          <w:lang w:val="uk-UA"/>
        </w:rPr>
        <w:t>:</w:t>
      </w:r>
    </w:p>
    <w:p w:rsidR="008E54CF" w:rsidRPr="004A2E2B" w:rsidRDefault="008E54CF" w:rsidP="008E54CF">
      <w:pPr>
        <w:pStyle w:val="1"/>
        <w:tabs>
          <w:tab w:val="left" w:pos="360"/>
        </w:tabs>
        <w:ind w:firstLine="540"/>
        <w:jc w:val="both"/>
        <w:rPr>
          <w:lang w:val="uk-UA"/>
        </w:rPr>
      </w:pPr>
      <w:r w:rsidRPr="004A2E2B">
        <w:rPr>
          <w:lang w:val="uk-UA"/>
        </w:rPr>
        <w:t>-  забезпечують попередження порушень академічної доброчесності шляхом практикумів, консультацій та інших колективних та індивідуальних форм навчання з педагогічними працівниками щодо створення, оформлення ними методичних розробок (робіт) для публікацій;</w:t>
      </w:r>
    </w:p>
    <w:p w:rsidR="008E54CF" w:rsidRPr="004A2E2B" w:rsidRDefault="008E54CF" w:rsidP="008E54CF">
      <w:pPr>
        <w:pStyle w:val="1"/>
        <w:tabs>
          <w:tab w:val="left" w:pos="360"/>
        </w:tabs>
        <w:ind w:firstLine="540"/>
        <w:jc w:val="both"/>
        <w:rPr>
          <w:lang w:val="uk-UA"/>
        </w:rPr>
      </w:pPr>
      <w:r w:rsidRPr="004A2E2B">
        <w:rPr>
          <w:lang w:val="uk-UA"/>
        </w:rPr>
        <w:t>- використовують у своїй діяльності (рецензування робіт на курси різного рівня, на присвоєння педагогі</w:t>
      </w:r>
      <w:r w:rsidR="00FA612C">
        <w:rPr>
          <w:lang w:val="uk-UA"/>
        </w:rPr>
        <w:t>чного звання) та рекомендують педагогам</w:t>
      </w:r>
      <w:r w:rsidRPr="004A2E2B">
        <w:rPr>
          <w:lang w:val="uk-UA"/>
        </w:rPr>
        <w:t xml:space="preserve"> сервіси безкоштовної перевірки робіт на антиплагіат.</w:t>
      </w:r>
    </w:p>
    <w:p w:rsidR="008E54CF" w:rsidRPr="004A2E2B" w:rsidRDefault="00BF0D88" w:rsidP="008E54CF">
      <w:pPr>
        <w:tabs>
          <w:tab w:val="left" w:pos="360"/>
        </w:tabs>
        <w:ind w:firstLine="540"/>
        <w:jc w:val="both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>3.</w:t>
      </w:r>
      <w:r w:rsidR="008E54CF" w:rsidRPr="004A2E2B">
        <w:rPr>
          <w:sz w:val="28"/>
          <w:szCs w:val="28"/>
          <w:lang w:val="uk-UA"/>
        </w:rPr>
        <w:t xml:space="preserve">4. Педагогічні працівники </w:t>
      </w:r>
      <w:r w:rsidRPr="004A2E2B">
        <w:rPr>
          <w:sz w:val="28"/>
          <w:szCs w:val="28"/>
          <w:lang w:val="uk-UA"/>
        </w:rPr>
        <w:t>в процесі своєї освітньої діяльності дотримуються</w:t>
      </w:r>
      <w:r w:rsidR="00FB0F45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етики та академічної доброчесності, умов даного Положення, проводять роз’яснювальну роботу з учнями щодо етичної поведінки та неприпустимості порушення академічної доброчесності (плагіат, порушення правил оформлення, цитування, посилання на джерела інформації, списування).</w:t>
      </w:r>
    </w:p>
    <w:p w:rsidR="008E54CF" w:rsidRDefault="008E54CF" w:rsidP="008E54CF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CC7715" w:rsidRDefault="00CC7715" w:rsidP="008E54CF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CC7715" w:rsidRDefault="00CC7715" w:rsidP="008E54CF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CC7715" w:rsidRPr="004A2E2B" w:rsidRDefault="00CC7715" w:rsidP="008E54CF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430A9C" w:rsidRPr="004A2E2B" w:rsidRDefault="008E54CF" w:rsidP="00CC7715">
      <w:pPr>
        <w:tabs>
          <w:tab w:val="left" w:pos="360"/>
        </w:tabs>
        <w:jc w:val="center"/>
        <w:rPr>
          <w:b/>
          <w:sz w:val="28"/>
          <w:szCs w:val="28"/>
          <w:lang w:val="uk-UA"/>
        </w:rPr>
      </w:pPr>
      <w:r w:rsidRPr="004A2E2B">
        <w:rPr>
          <w:b/>
          <w:sz w:val="28"/>
          <w:szCs w:val="28"/>
          <w:lang w:val="uk-UA"/>
        </w:rPr>
        <w:lastRenderedPageBreak/>
        <w:t>ІV</w:t>
      </w:r>
      <w:r w:rsidRPr="004A2E2B">
        <w:rPr>
          <w:b/>
          <w:sz w:val="28"/>
          <w:szCs w:val="28"/>
        </w:rPr>
        <w:t>.Відповідальність за порушення академічної доброчесності</w:t>
      </w:r>
    </w:p>
    <w:p w:rsidR="008E54CF" w:rsidRPr="004A2E2B" w:rsidRDefault="008E54CF" w:rsidP="008E54CF">
      <w:pPr>
        <w:tabs>
          <w:tab w:val="left" w:pos="360"/>
        </w:tabs>
        <w:jc w:val="both"/>
        <w:rPr>
          <w:sz w:val="28"/>
          <w:szCs w:val="28"/>
        </w:rPr>
      </w:pPr>
      <w:r w:rsidRPr="004A2E2B">
        <w:rPr>
          <w:sz w:val="28"/>
          <w:szCs w:val="28"/>
          <w:lang w:val="uk-UA"/>
        </w:rPr>
        <w:t xml:space="preserve">      </w:t>
      </w:r>
      <w:r w:rsidRPr="004A2E2B">
        <w:rPr>
          <w:sz w:val="28"/>
          <w:szCs w:val="28"/>
        </w:rPr>
        <w:t>За порушення норм цього Положення учасники освітнього процесу притягуються до відповідальності відповідно до вимог чинного законодавства України.</w:t>
      </w:r>
    </w:p>
    <w:p w:rsidR="008E54CF" w:rsidRPr="004A2E2B" w:rsidRDefault="008E54CF" w:rsidP="008E54CF">
      <w:pPr>
        <w:tabs>
          <w:tab w:val="left" w:pos="360"/>
        </w:tabs>
        <w:jc w:val="both"/>
        <w:rPr>
          <w:sz w:val="28"/>
          <w:szCs w:val="28"/>
        </w:rPr>
      </w:pPr>
      <w:r w:rsidRPr="004A2E2B">
        <w:rPr>
          <w:sz w:val="28"/>
          <w:szCs w:val="28"/>
          <w:lang w:val="uk-UA"/>
        </w:rPr>
        <w:t xml:space="preserve">      </w:t>
      </w:r>
      <w:r w:rsidRPr="004A2E2B">
        <w:rPr>
          <w:sz w:val="28"/>
          <w:szCs w:val="28"/>
        </w:rPr>
        <w:t>Звернення учасників освіт</w:t>
      </w:r>
      <w:r w:rsidR="00430A9C" w:rsidRPr="004A2E2B">
        <w:rPr>
          <w:sz w:val="28"/>
          <w:szCs w:val="28"/>
        </w:rPr>
        <w:t xml:space="preserve">нього процесу до директора </w:t>
      </w:r>
      <w:r w:rsidR="00430A9C" w:rsidRPr="004A2E2B">
        <w:rPr>
          <w:sz w:val="28"/>
          <w:szCs w:val="28"/>
          <w:lang w:val="uk-UA"/>
        </w:rPr>
        <w:t xml:space="preserve">НРЦ </w:t>
      </w:r>
      <w:r w:rsidRPr="004A2E2B">
        <w:rPr>
          <w:sz w:val="28"/>
          <w:szCs w:val="28"/>
        </w:rPr>
        <w:t xml:space="preserve"> щодо</w:t>
      </w:r>
      <w:r w:rsidRPr="004A2E2B">
        <w:rPr>
          <w:sz w:val="28"/>
          <w:szCs w:val="28"/>
          <w:lang w:val="uk-UA"/>
        </w:rPr>
        <w:t xml:space="preserve"> </w:t>
      </w:r>
      <w:r w:rsidR="00FB0F45" w:rsidRPr="004A2E2B">
        <w:rPr>
          <w:sz w:val="28"/>
          <w:szCs w:val="28"/>
          <w:lang w:val="uk-UA"/>
        </w:rPr>
        <w:t>п</w:t>
      </w:r>
      <w:r w:rsidRPr="004A2E2B">
        <w:rPr>
          <w:sz w:val="28"/>
          <w:szCs w:val="28"/>
        </w:rPr>
        <w:t>орушення</w:t>
      </w:r>
      <w:r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 xml:space="preserve"> правил академічної доброчесності розглядається комісі</w:t>
      </w:r>
      <w:r w:rsidRPr="004A2E2B">
        <w:rPr>
          <w:sz w:val="28"/>
          <w:szCs w:val="28"/>
          <w:lang w:val="uk-UA"/>
        </w:rPr>
        <w:t xml:space="preserve">єю </w:t>
      </w:r>
      <w:r w:rsidRPr="004A2E2B">
        <w:rPr>
          <w:sz w:val="28"/>
          <w:szCs w:val="28"/>
        </w:rPr>
        <w:t xml:space="preserve"> із залученням представників профспілкового комітету, учнівської та батьківської громадськості (при потребі).</w:t>
      </w:r>
    </w:p>
    <w:p w:rsidR="00BF0D88" w:rsidRPr="004A2E2B" w:rsidRDefault="00BF0D88" w:rsidP="008E54CF">
      <w:pPr>
        <w:pStyle w:val="1"/>
        <w:tabs>
          <w:tab w:val="left" w:pos="360"/>
        </w:tabs>
        <w:ind w:firstLine="708"/>
        <w:jc w:val="both"/>
        <w:rPr>
          <w:lang w:val="uk-UA"/>
        </w:rPr>
      </w:pPr>
    </w:p>
    <w:p w:rsidR="00047F59" w:rsidRPr="004A2E2B" w:rsidRDefault="008E54CF" w:rsidP="00CC7715">
      <w:pPr>
        <w:tabs>
          <w:tab w:val="left" w:pos="360"/>
        </w:tabs>
        <w:jc w:val="center"/>
        <w:rPr>
          <w:b/>
          <w:sz w:val="28"/>
          <w:szCs w:val="28"/>
          <w:lang w:val="uk-UA"/>
        </w:rPr>
      </w:pPr>
      <w:r w:rsidRPr="004A2E2B">
        <w:rPr>
          <w:b/>
          <w:sz w:val="28"/>
          <w:szCs w:val="28"/>
          <w:lang w:val="uk-UA"/>
        </w:rPr>
        <w:t>V. Види відповідальності за порушення академічної доброчесності</w:t>
      </w:r>
    </w:p>
    <w:p w:rsidR="008E54CF" w:rsidRPr="004A2E2B" w:rsidRDefault="008E54CF" w:rsidP="00430A9C">
      <w:pPr>
        <w:pStyle w:val="10"/>
        <w:tabs>
          <w:tab w:val="left" w:pos="360"/>
        </w:tabs>
        <w:spacing w:line="240" w:lineRule="auto"/>
        <w:ind w:left="540"/>
        <w:jc w:val="both"/>
      </w:pPr>
      <w:r w:rsidRPr="004A2E2B">
        <w:rPr>
          <w:lang w:val="uk-UA"/>
        </w:rPr>
        <w:t>Види академічної відповідальності за конкретне порушення академічної доброчесності визначають спеціальні закони та дане Положення.</w:t>
      </w:r>
    </w:p>
    <w:tbl>
      <w:tblPr>
        <w:tblW w:w="9868" w:type="dxa"/>
        <w:tblInd w:w="1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24"/>
        <w:gridCol w:w="1619"/>
        <w:gridCol w:w="1824"/>
        <w:gridCol w:w="2818"/>
        <w:gridCol w:w="2036"/>
      </w:tblGrid>
      <w:tr w:rsidR="008E54CF" w:rsidRPr="004A2E2B" w:rsidTr="004E0F00">
        <w:trPr>
          <w:trHeight w:val="1015"/>
        </w:trPr>
        <w:tc>
          <w:tcPr>
            <w:tcW w:w="1598" w:type="dxa"/>
            <w:tcMar>
              <w:left w:w="103" w:type="dxa"/>
            </w:tcMar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Порушення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академічної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доброчесності</w:t>
            </w:r>
          </w:p>
        </w:tc>
        <w:tc>
          <w:tcPr>
            <w:tcW w:w="1501" w:type="dxa"/>
            <w:tcMar>
              <w:left w:w="103" w:type="dxa"/>
            </w:tcMar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Суб’єкти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порушення</w:t>
            </w:r>
          </w:p>
        </w:tc>
        <w:tc>
          <w:tcPr>
            <w:tcW w:w="2168" w:type="dxa"/>
            <w:tcMar>
              <w:left w:w="103" w:type="dxa"/>
            </w:tcMar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Обставини та умови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порушення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академічної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доброчесності</w:t>
            </w:r>
          </w:p>
        </w:tc>
        <w:tc>
          <w:tcPr>
            <w:tcW w:w="2601" w:type="dxa"/>
            <w:tcMar>
              <w:left w:w="103" w:type="dxa"/>
            </w:tcMar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Наслідки і форма відповідальності</w:t>
            </w:r>
          </w:p>
        </w:tc>
        <w:tc>
          <w:tcPr>
            <w:tcW w:w="2000" w:type="dxa"/>
            <w:tcMar>
              <w:left w:w="103" w:type="dxa"/>
            </w:tcMar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Орган/посадова особа, який приймає рішення про призначення виду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47F59">
              <w:rPr>
                <w:b/>
                <w:sz w:val="24"/>
                <w:szCs w:val="24"/>
                <w:lang w:val="uk-UA"/>
              </w:rPr>
              <w:t>відповідальності</w:t>
            </w:r>
          </w:p>
        </w:tc>
      </w:tr>
      <w:tr w:rsidR="008E54CF" w:rsidRPr="004A2E2B" w:rsidTr="004E0F00">
        <w:trPr>
          <w:trHeight w:val="350"/>
        </w:trPr>
        <w:tc>
          <w:tcPr>
            <w:tcW w:w="1598" w:type="dxa"/>
            <w:vMerge w:val="restart"/>
            <w:tcMar>
              <w:left w:w="103" w:type="dxa"/>
            </w:tcMar>
            <w:vAlign w:val="center"/>
          </w:tcPr>
          <w:p w:rsidR="008E54CF" w:rsidRPr="00047F59" w:rsidRDefault="008E54CF" w:rsidP="004E0F00">
            <w:pPr>
              <w:tabs>
                <w:tab w:val="left" w:pos="360"/>
              </w:tabs>
            </w:pPr>
            <w:r w:rsidRPr="00047F59">
              <w:rPr>
                <w:bCs/>
                <w:lang w:val="uk-UA"/>
              </w:rPr>
              <w:t>Списування</w:t>
            </w:r>
          </w:p>
        </w:tc>
        <w:tc>
          <w:tcPr>
            <w:tcW w:w="1501" w:type="dxa"/>
            <w:vMerge w:val="restart"/>
            <w:tcMar>
              <w:left w:w="103" w:type="dxa"/>
            </w:tcMar>
            <w:vAlign w:val="center"/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</w:rPr>
            </w:pPr>
            <w:r w:rsidRPr="00047F59">
              <w:rPr>
                <w:bCs/>
                <w:sz w:val="24"/>
                <w:szCs w:val="24"/>
                <w:lang w:val="uk-UA"/>
              </w:rPr>
              <w:t>Здобувачі освіти</w:t>
            </w:r>
          </w:p>
        </w:tc>
        <w:tc>
          <w:tcPr>
            <w:tcW w:w="2168" w:type="dxa"/>
            <w:tcMar>
              <w:left w:w="103" w:type="dxa"/>
            </w:tcMar>
            <w:vAlign w:val="center"/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  <w:lang w:val="uk-UA"/>
              </w:rPr>
            </w:pPr>
            <w:r w:rsidRPr="00047F59">
              <w:rPr>
                <w:bCs/>
                <w:sz w:val="24"/>
                <w:szCs w:val="24"/>
                <w:lang w:val="uk-UA"/>
              </w:rPr>
              <w:t>- самостійні роботи;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bCs/>
                <w:sz w:val="24"/>
                <w:szCs w:val="24"/>
                <w:lang w:val="uk-UA"/>
              </w:rPr>
            </w:pPr>
            <w:r w:rsidRPr="00047F59">
              <w:rPr>
                <w:bCs/>
                <w:sz w:val="24"/>
                <w:szCs w:val="24"/>
                <w:lang w:val="uk-UA"/>
              </w:rPr>
              <w:t>- контрольні роботи;</w:t>
            </w:r>
          </w:p>
          <w:p w:rsidR="008E54CF" w:rsidRPr="00047F59" w:rsidRDefault="008E54CF" w:rsidP="004E0F00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601" w:type="dxa"/>
            <w:tcMar>
              <w:left w:w="103" w:type="dxa"/>
            </w:tcMar>
            <w:vAlign w:val="center"/>
          </w:tcPr>
          <w:p w:rsidR="008E54CF" w:rsidRPr="00047F59" w:rsidRDefault="008E54CF" w:rsidP="004E0F00">
            <w:pPr>
              <w:tabs>
                <w:tab w:val="left" w:pos="360"/>
              </w:tabs>
              <w:rPr>
                <w:lang w:val="uk-UA"/>
              </w:rPr>
            </w:pPr>
            <w:r w:rsidRPr="00047F59">
              <w:t>Повторне письмове проходження оцінювання</w:t>
            </w:r>
            <w:r w:rsidRPr="00047F59">
              <w:rPr>
                <w:lang w:val="uk-UA"/>
              </w:rPr>
              <w:t xml:space="preserve">. </w:t>
            </w:r>
            <w:r w:rsidRPr="00047F59">
              <w:t xml:space="preserve"> Термін</w:t>
            </w:r>
            <w:r w:rsidRPr="00047F59">
              <w:rPr>
                <w:lang w:val="uk-UA"/>
              </w:rPr>
              <w:t xml:space="preserve"> </w:t>
            </w:r>
            <w:r w:rsidRPr="00047F59">
              <w:t>-</w:t>
            </w:r>
            <w:r w:rsidRPr="00047F59">
              <w:rPr>
                <w:lang w:val="uk-UA"/>
              </w:rPr>
              <w:t xml:space="preserve"> </w:t>
            </w:r>
            <w:r w:rsidRPr="00047F59">
              <w:t>1 тиждень повторне проходження відповідного освітнього компонента освітньої програми</w:t>
            </w:r>
            <w:r w:rsidRPr="00047F59">
              <w:rPr>
                <w:lang w:val="uk-UA"/>
              </w:rPr>
              <w:t>;</w:t>
            </w:r>
          </w:p>
          <w:p w:rsidR="008E54CF" w:rsidRPr="00047F59" w:rsidRDefault="008E54CF" w:rsidP="004E0F00">
            <w:pPr>
              <w:tabs>
                <w:tab w:val="left" w:pos="360"/>
              </w:tabs>
              <w:rPr>
                <w:lang w:val="uk-UA"/>
              </w:rPr>
            </w:pPr>
          </w:p>
        </w:tc>
        <w:tc>
          <w:tcPr>
            <w:tcW w:w="2000" w:type="dxa"/>
            <w:tcMar>
              <w:left w:w="103" w:type="dxa"/>
            </w:tcMar>
          </w:tcPr>
          <w:p w:rsidR="008E54CF" w:rsidRPr="00047F59" w:rsidRDefault="008E54CF" w:rsidP="004E0F00">
            <w:pPr>
              <w:tabs>
                <w:tab w:val="left" w:pos="360"/>
              </w:tabs>
              <w:jc w:val="center"/>
              <w:rPr>
                <w:bCs/>
                <w:lang w:val="uk-UA"/>
              </w:rPr>
            </w:pPr>
            <w:r w:rsidRPr="00047F59">
              <w:rPr>
                <w:bCs/>
                <w:lang w:val="uk-UA"/>
              </w:rPr>
              <w:t>Учителі-предметники</w:t>
            </w:r>
          </w:p>
          <w:p w:rsidR="008E54CF" w:rsidRPr="00047F59" w:rsidRDefault="008E54CF" w:rsidP="004E0F00">
            <w:pPr>
              <w:tabs>
                <w:tab w:val="left" w:pos="360"/>
              </w:tabs>
              <w:jc w:val="center"/>
              <w:rPr>
                <w:bCs/>
                <w:lang w:val="uk-UA"/>
              </w:rPr>
            </w:pPr>
          </w:p>
          <w:p w:rsidR="008E54CF" w:rsidRPr="00047F59" w:rsidRDefault="008E54CF" w:rsidP="004E0F00">
            <w:pPr>
              <w:tabs>
                <w:tab w:val="left" w:pos="360"/>
              </w:tabs>
              <w:jc w:val="center"/>
              <w:rPr>
                <w:bCs/>
                <w:lang w:val="uk-UA"/>
              </w:rPr>
            </w:pPr>
          </w:p>
          <w:p w:rsidR="008E54CF" w:rsidRPr="00047F59" w:rsidRDefault="008E54CF" w:rsidP="004E0F00">
            <w:pPr>
              <w:tabs>
                <w:tab w:val="left" w:pos="360"/>
              </w:tabs>
              <w:jc w:val="center"/>
              <w:rPr>
                <w:bCs/>
                <w:lang w:val="uk-UA"/>
              </w:rPr>
            </w:pPr>
          </w:p>
          <w:p w:rsidR="008E54CF" w:rsidRPr="00047F59" w:rsidRDefault="008E54CF" w:rsidP="004E0F00">
            <w:pPr>
              <w:tabs>
                <w:tab w:val="left" w:pos="360"/>
              </w:tabs>
              <w:jc w:val="center"/>
              <w:rPr>
                <w:bCs/>
                <w:lang w:val="uk-UA"/>
              </w:rPr>
            </w:pPr>
          </w:p>
          <w:p w:rsidR="008E54CF" w:rsidRPr="00047F59" w:rsidRDefault="008E54CF" w:rsidP="004E0F00">
            <w:pPr>
              <w:tabs>
                <w:tab w:val="left" w:pos="360"/>
              </w:tabs>
              <w:jc w:val="center"/>
              <w:rPr>
                <w:bCs/>
                <w:lang w:val="uk-UA"/>
              </w:rPr>
            </w:pPr>
          </w:p>
          <w:p w:rsidR="008E54CF" w:rsidRPr="00047F59" w:rsidRDefault="008E54CF" w:rsidP="004E0F00">
            <w:pPr>
              <w:tabs>
                <w:tab w:val="left" w:pos="360"/>
              </w:tabs>
              <w:jc w:val="center"/>
              <w:rPr>
                <w:bCs/>
                <w:lang w:val="uk-UA"/>
              </w:rPr>
            </w:pPr>
          </w:p>
          <w:p w:rsidR="008E54CF" w:rsidRPr="00047F59" w:rsidRDefault="008E54CF" w:rsidP="004E0F00">
            <w:pPr>
              <w:tabs>
                <w:tab w:val="left" w:pos="360"/>
              </w:tabs>
              <w:jc w:val="center"/>
              <w:rPr>
                <w:bCs/>
                <w:lang w:val="uk-UA"/>
              </w:rPr>
            </w:pPr>
          </w:p>
          <w:p w:rsidR="008E54CF" w:rsidRPr="00047F59" w:rsidRDefault="008E54CF" w:rsidP="004E0F00">
            <w:pPr>
              <w:tabs>
                <w:tab w:val="left" w:pos="360"/>
              </w:tabs>
              <w:jc w:val="center"/>
            </w:pPr>
          </w:p>
        </w:tc>
      </w:tr>
      <w:tr w:rsidR="008E54CF" w:rsidRPr="004A2E2B" w:rsidTr="004E0F00">
        <w:trPr>
          <w:trHeight w:val="239"/>
        </w:trPr>
        <w:tc>
          <w:tcPr>
            <w:tcW w:w="1598" w:type="dxa"/>
            <w:vMerge/>
            <w:tcMar>
              <w:left w:w="103" w:type="dxa"/>
            </w:tcMar>
            <w:vAlign w:val="center"/>
          </w:tcPr>
          <w:p w:rsidR="008E54CF" w:rsidRPr="00047F59" w:rsidRDefault="008E54CF" w:rsidP="004E0F00">
            <w:pPr>
              <w:tabs>
                <w:tab w:val="left" w:pos="360"/>
              </w:tabs>
              <w:rPr>
                <w:bCs/>
                <w:lang w:val="uk-UA"/>
              </w:rPr>
            </w:pPr>
          </w:p>
        </w:tc>
        <w:tc>
          <w:tcPr>
            <w:tcW w:w="1501" w:type="dxa"/>
            <w:vMerge/>
            <w:tcMar>
              <w:left w:w="103" w:type="dxa"/>
            </w:tcMar>
            <w:vAlign w:val="center"/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168" w:type="dxa"/>
            <w:tcMar>
              <w:left w:w="103" w:type="dxa"/>
            </w:tcMar>
            <w:vAlign w:val="center"/>
          </w:tcPr>
          <w:p w:rsidR="008E54CF" w:rsidRPr="00047F59" w:rsidRDefault="008E54CF" w:rsidP="004E0F00">
            <w:pPr>
              <w:tabs>
                <w:tab w:val="left" w:pos="360"/>
              </w:tabs>
            </w:pPr>
            <w:r w:rsidRPr="00047F59">
              <w:rPr>
                <w:bCs/>
                <w:lang w:val="uk-UA"/>
              </w:rPr>
              <w:t>І етап (шкільний) Всеукраїнських учнівських олімпіад, конкурсів</w:t>
            </w:r>
          </w:p>
        </w:tc>
        <w:tc>
          <w:tcPr>
            <w:tcW w:w="2601" w:type="dxa"/>
            <w:tcMar>
              <w:left w:w="103" w:type="dxa"/>
            </w:tcMar>
            <w:vAlign w:val="center"/>
          </w:tcPr>
          <w:p w:rsidR="008E54CF" w:rsidRPr="00047F59" w:rsidRDefault="008E54CF" w:rsidP="004E0F00">
            <w:pPr>
              <w:tabs>
                <w:tab w:val="left" w:pos="360"/>
              </w:tabs>
            </w:pPr>
            <w:r w:rsidRPr="00047F59">
              <w:rPr>
                <w:lang w:val="uk-UA"/>
              </w:rPr>
              <w:t>Робота учасника анулюється, не оцінюється. У разі повторних випадків списування учасник не допускається до участі в інших олімпіадах, конкурсах</w:t>
            </w:r>
          </w:p>
        </w:tc>
        <w:tc>
          <w:tcPr>
            <w:tcW w:w="2000" w:type="dxa"/>
            <w:tcMar>
              <w:left w:w="103" w:type="dxa"/>
            </w:tcMar>
            <w:vAlign w:val="center"/>
          </w:tcPr>
          <w:p w:rsidR="008E54CF" w:rsidRPr="00047F59" w:rsidRDefault="008E54CF" w:rsidP="004E0F00">
            <w:pPr>
              <w:tabs>
                <w:tab w:val="left" w:pos="360"/>
              </w:tabs>
            </w:pPr>
            <w:r w:rsidRPr="00047F59">
              <w:rPr>
                <w:bCs/>
                <w:lang w:val="uk-UA"/>
              </w:rPr>
              <w:t>Оргкомітет, журі</w:t>
            </w:r>
          </w:p>
        </w:tc>
      </w:tr>
      <w:tr w:rsidR="008E54CF" w:rsidRPr="004A2E2B" w:rsidTr="004E0F00">
        <w:trPr>
          <w:trHeight w:val="1328"/>
        </w:trPr>
        <w:tc>
          <w:tcPr>
            <w:tcW w:w="1598" w:type="dxa"/>
            <w:tcMar>
              <w:left w:w="103" w:type="dxa"/>
            </w:tcMar>
          </w:tcPr>
          <w:p w:rsidR="008E54CF" w:rsidRPr="00047F59" w:rsidRDefault="008E54CF" w:rsidP="004E0F00">
            <w:r w:rsidRPr="00047F59">
              <w:t>Необ'єктивне оцінювання</w:t>
            </w:r>
          </w:p>
          <w:p w:rsidR="008E54CF" w:rsidRPr="00047F59" w:rsidRDefault="008E54CF" w:rsidP="004E0F00">
            <w:r w:rsidRPr="00047F59">
              <w:t>результатів</w:t>
            </w:r>
          </w:p>
          <w:p w:rsidR="008E54CF" w:rsidRPr="00047F59" w:rsidRDefault="008E54CF" w:rsidP="004E0F00">
            <w:r w:rsidRPr="00047F59">
              <w:t>навчання</w:t>
            </w:r>
          </w:p>
          <w:p w:rsidR="008E54CF" w:rsidRPr="00047F59" w:rsidRDefault="008E54CF" w:rsidP="004E0F00">
            <w:r w:rsidRPr="00047F59">
              <w:t>здобувачів освіти</w:t>
            </w:r>
          </w:p>
        </w:tc>
        <w:tc>
          <w:tcPr>
            <w:tcW w:w="1501" w:type="dxa"/>
            <w:tcMar>
              <w:left w:w="103" w:type="dxa"/>
            </w:tcMar>
          </w:tcPr>
          <w:p w:rsidR="008E54CF" w:rsidRPr="00047F59" w:rsidRDefault="008E54CF" w:rsidP="004E0F00">
            <w:r w:rsidRPr="00047F59">
              <w:t>Педагогічні працівники</w:t>
            </w:r>
          </w:p>
        </w:tc>
        <w:tc>
          <w:tcPr>
            <w:tcW w:w="2168" w:type="dxa"/>
            <w:tcMar>
              <w:left w:w="103" w:type="dxa"/>
            </w:tcMar>
          </w:tcPr>
          <w:p w:rsidR="008E54CF" w:rsidRPr="00047F59" w:rsidRDefault="008E54CF" w:rsidP="004E0F00">
            <w:r w:rsidRPr="00047F59">
              <w:t>Свідоме завищення або</w:t>
            </w:r>
          </w:p>
          <w:p w:rsidR="008E54CF" w:rsidRPr="00047F59" w:rsidRDefault="008E54CF" w:rsidP="004E0F00">
            <w:r w:rsidRPr="00047F59">
              <w:t xml:space="preserve">заниження оцінки результатів навчання: </w:t>
            </w:r>
          </w:p>
          <w:p w:rsidR="008E54CF" w:rsidRPr="00047F59" w:rsidRDefault="008E54CF" w:rsidP="004E0F00">
            <w:r w:rsidRPr="00047F59">
              <w:t>- усні відповіді;</w:t>
            </w:r>
          </w:p>
          <w:p w:rsidR="008E54CF" w:rsidRPr="00047F59" w:rsidRDefault="008E54CF" w:rsidP="004E0F00">
            <w:r w:rsidRPr="00047F59">
              <w:t>- домашні роботи;</w:t>
            </w:r>
          </w:p>
          <w:p w:rsidR="008E54CF" w:rsidRPr="00047F59" w:rsidRDefault="008E54CF" w:rsidP="004E0F00">
            <w:r w:rsidRPr="00047F59">
              <w:lastRenderedPageBreak/>
              <w:t>- контрольні роботи;</w:t>
            </w:r>
          </w:p>
          <w:p w:rsidR="008E54CF" w:rsidRPr="00047F59" w:rsidRDefault="008E54CF" w:rsidP="004E0F00">
            <w:r w:rsidRPr="00047F59">
              <w:t>- лабораторні та практичні роботи:</w:t>
            </w:r>
          </w:p>
          <w:p w:rsidR="008E54CF" w:rsidRPr="00047F59" w:rsidRDefault="008E54CF" w:rsidP="004E0F00">
            <w:r w:rsidRPr="00047F59">
              <w:t xml:space="preserve">- тематичне оцінювання; </w:t>
            </w:r>
          </w:p>
          <w:p w:rsidR="008E54CF" w:rsidRPr="00047F59" w:rsidRDefault="008E54CF" w:rsidP="004E0F00">
            <w:r w:rsidRPr="00047F59">
              <w:t xml:space="preserve">- моніторинги; </w:t>
            </w:r>
          </w:p>
          <w:p w:rsidR="008E54CF" w:rsidRPr="00047F59" w:rsidRDefault="008E54CF" w:rsidP="004E0F00">
            <w:r w:rsidRPr="00047F59">
              <w:t>- олімпіадні та конкурсні роботи</w:t>
            </w:r>
          </w:p>
        </w:tc>
        <w:tc>
          <w:tcPr>
            <w:tcW w:w="2601" w:type="dxa"/>
            <w:tcMar>
              <w:left w:w="103" w:type="dxa"/>
            </w:tcMar>
          </w:tcPr>
          <w:p w:rsidR="008E54CF" w:rsidRPr="00047F59" w:rsidRDefault="008E54CF" w:rsidP="004E0F00">
            <w:r w:rsidRPr="00047F59">
              <w:lastRenderedPageBreak/>
              <w:t xml:space="preserve">Педагогічному працівнику рекомендується опрацювати критерії оцінювання навчальних досягнень. Факти систематичних порушень враховуються при встановленні </w:t>
            </w:r>
            <w:r w:rsidRPr="00047F59">
              <w:lastRenderedPageBreak/>
              <w:t>кваліфікаційної категорії, присвоєнні педагогічних звань</w:t>
            </w:r>
          </w:p>
        </w:tc>
        <w:tc>
          <w:tcPr>
            <w:tcW w:w="2000" w:type="dxa"/>
            <w:tcMar>
              <w:left w:w="103" w:type="dxa"/>
            </w:tcMar>
          </w:tcPr>
          <w:p w:rsidR="008E54CF" w:rsidRPr="00047F59" w:rsidRDefault="008E54CF" w:rsidP="004E0F00">
            <w:r w:rsidRPr="00047F59">
              <w:lastRenderedPageBreak/>
              <w:t>Комісія з питань академічної доброчесності, адміністрація</w:t>
            </w:r>
          </w:p>
          <w:p w:rsidR="008E54CF" w:rsidRPr="00047F59" w:rsidRDefault="008E54CF" w:rsidP="004E0F00">
            <w:r w:rsidRPr="00047F59">
              <w:t xml:space="preserve">закладу, атестаційна комісія </w:t>
            </w:r>
          </w:p>
        </w:tc>
      </w:tr>
      <w:tr w:rsidR="008E54CF" w:rsidRPr="004A2E2B" w:rsidTr="004E0F00">
        <w:trPr>
          <w:trHeight w:val="707"/>
        </w:trPr>
        <w:tc>
          <w:tcPr>
            <w:tcW w:w="1598" w:type="dxa"/>
            <w:tcMar>
              <w:left w:w="103" w:type="dxa"/>
            </w:tcMar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  <w:lang w:val="uk-UA"/>
              </w:rPr>
            </w:pPr>
            <w:r w:rsidRPr="00047F59">
              <w:rPr>
                <w:sz w:val="24"/>
                <w:szCs w:val="24"/>
                <w:lang w:val="uk-UA"/>
              </w:rPr>
              <w:lastRenderedPageBreak/>
              <w:t>Обман: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  <w:lang w:val="uk-UA"/>
              </w:rPr>
            </w:pPr>
            <w:r w:rsidRPr="00047F59">
              <w:rPr>
                <w:sz w:val="24"/>
                <w:szCs w:val="24"/>
                <w:lang w:val="uk-UA"/>
              </w:rPr>
              <w:t>Фальсифікація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  <w:lang w:val="uk-UA"/>
              </w:rPr>
            </w:pPr>
            <w:r w:rsidRPr="00047F59">
              <w:rPr>
                <w:sz w:val="24"/>
                <w:szCs w:val="24"/>
                <w:lang w:val="uk-UA"/>
              </w:rPr>
              <w:t>Фабрикація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  <w:lang w:val="uk-UA"/>
              </w:rPr>
            </w:pPr>
            <w:r w:rsidRPr="00047F59">
              <w:rPr>
                <w:sz w:val="24"/>
                <w:szCs w:val="24"/>
                <w:lang w:val="uk-UA"/>
              </w:rPr>
              <w:t>Плагіат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tcMar>
              <w:left w:w="103" w:type="dxa"/>
            </w:tcMar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  <w:lang w:val="uk-UA"/>
              </w:rPr>
            </w:pPr>
            <w:r w:rsidRPr="00047F59">
              <w:rPr>
                <w:sz w:val="24"/>
                <w:szCs w:val="24"/>
                <w:lang w:val="uk-UA"/>
              </w:rPr>
              <w:t>Педагогічні працівники як автори (методичні рекомендації; навчальний посібник;  навчально-методичний посібник; наочний посібник;  практичний посібник;  навчальний наочний посібник; збірка; методична збірка;  методичний вісник;  стаття; методична розробка та інше)</w:t>
            </w:r>
          </w:p>
        </w:tc>
        <w:tc>
          <w:tcPr>
            <w:tcW w:w="2168" w:type="dxa"/>
            <w:tcMar>
              <w:left w:w="103" w:type="dxa"/>
            </w:tcMar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  <w:lang w:val="uk-UA"/>
              </w:rPr>
            </w:pPr>
            <w:r w:rsidRPr="00047F59">
              <w:rPr>
                <w:sz w:val="24"/>
                <w:szCs w:val="24"/>
                <w:lang w:val="uk-UA"/>
              </w:rPr>
              <w:t>Спотворене представлення у методичних розробках, публікаціях чужих розробок, ідей, використання Інтернету без посилань, фальсифікація наукових досліджень, неправдива інформація про власну освітню діяльність тощо.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601" w:type="dxa"/>
            <w:tcMar>
              <w:left w:w="103" w:type="dxa"/>
            </w:tcMar>
          </w:tcPr>
          <w:p w:rsidR="008E54CF" w:rsidRPr="00047F59" w:rsidRDefault="008E54CF" w:rsidP="004E0F00">
            <w:pPr>
              <w:tabs>
                <w:tab w:val="left" w:pos="360"/>
              </w:tabs>
              <w:rPr>
                <w:lang w:val="uk-UA"/>
              </w:rPr>
            </w:pPr>
            <w:r w:rsidRPr="00047F59">
              <w:t>Педпрацівники, стосовно яких встановлено факт порушення академічної доброчесності</w:t>
            </w:r>
            <w:r w:rsidRPr="00047F59">
              <w:rPr>
                <w:lang w:val="uk-UA"/>
              </w:rPr>
              <w:t>:</w:t>
            </w:r>
          </w:p>
          <w:p w:rsidR="008E54CF" w:rsidRPr="00047F59" w:rsidRDefault="008E54CF" w:rsidP="004E0F00">
            <w:pPr>
              <w:tabs>
                <w:tab w:val="left" w:pos="360"/>
              </w:tabs>
            </w:pPr>
            <w:r w:rsidRPr="00047F59">
              <w:rPr>
                <w:lang w:val="uk-UA"/>
              </w:rPr>
              <w:t xml:space="preserve">- </w:t>
            </w:r>
            <w:r w:rsidRPr="00047F59">
              <w:t>не можуть бути залучені до проведення процедур та заходів забезпечення і підвищення якості освіти, учнівських олімпіад та інших змагань;</w:t>
            </w:r>
          </w:p>
          <w:p w:rsidR="008E54CF" w:rsidRPr="00047F59" w:rsidRDefault="008E54CF" w:rsidP="004E0F00">
            <w:pPr>
              <w:tabs>
                <w:tab w:val="left" w:pos="360"/>
              </w:tabs>
            </w:pPr>
            <w:r w:rsidRPr="00047F59">
              <w:rPr>
                <w:lang w:val="uk-UA"/>
              </w:rPr>
              <w:t xml:space="preserve">- </w:t>
            </w:r>
            <w:r w:rsidRPr="00047F59">
              <w:t>не можуть бути допущені до позачергової атестації, що має на меті підвищення кваліфікаційної категорії або присвоєння педагогічного звання;</w:t>
            </w:r>
          </w:p>
          <w:p w:rsidR="008E54CF" w:rsidRPr="00047F59" w:rsidRDefault="008E54CF" w:rsidP="004E0F00">
            <w:pPr>
              <w:tabs>
                <w:tab w:val="left" w:pos="360"/>
              </w:tabs>
            </w:pPr>
            <w:r w:rsidRPr="00047F59">
              <w:rPr>
                <w:lang w:val="uk-UA"/>
              </w:rPr>
              <w:t xml:space="preserve">- </w:t>
            </w:r>
            <w:r w:rsidRPr="00047F59">
              <w:t>не можуть отримувати будь-які види заохочення (премії, інші заохочувальні виплати, нагороди тощо) протягом одного року;</w:t>
            </w:r>
          </w:p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</w:rPr>
            </w:pPr>
            <w:r w:rsidRPr="00047F59">
              <w:rPr>
                <w:sz w:val="24"/>
                <w:szCs w:val="24"/>
                <w:lang w:val="uk-UA"/>
              </w:rPr>
              <w:t xml:space="preserve">- </w:t>
            </w:r>
            <w:r w:rsidRPr="00047F59">
              <w:rPr>
                <w:sz w:val="24"/>
                <w:szCs w:val="24"/>
              </w:rPr>
              <w:t>можуть бути позбавлені педагогічного звання.</w:t>
            </w:r>
          </w:p>
        </w:tc>
        <w:tc>
          <w:tcPr>
            <w:tcW w:w="2000" w:type="dxa"/>
            <w:tcMar>
              <w:left w:w="103" w:type="dxa"/>
            </w:tcMar>
          </w:tcPr>
          <w:p w:rsidR="008E54CF" w:rsidRPr="00047F59" w:rsidRDefault="008E54CF" w:rsidP="004E0F00">
            <w:pPr>
              <w:pStyle w:val="1"/>
              <w:tabs>
                <w:tab w:val="left" w:pos="360"/>
              </w:tabs>
              <w:rPr>
                <w:sz w:val="24"/>
                <w:szCs w:val="24"/>
              </w:rPr>
            </w:pPr>
            <w:r w:rsidRPr="00047F59">
              <w:rPr>
                <w:sz w:val="24"/>
                <w:szCs w:val="24"/>
                <w:lang w:val="uk-UA"/>
              </w:rPr>
              <w:t xml:space="preserve">Комісія з питань академічної доброчесності, педагогічна та методичні ради закладу,  атестаційна  комісія </w:t>
            </w:r>
          </w:p>
        </w:tc>
      </w:tr>
    </w:tbl>
    <w:p w:rsidR="008E54CF" w:rsidRPr="004A2E2B" w:rsidRDefault="008E54CF" w:rsidP="00CC7715">
      <w:pPr>
        <w:pStyle w:val="1"/>
        <w:tabs>
          <w:tab w:val="left" w:pos="360"/>
        </w:tabs>
        <w:jc w:val="center"/>
        <w:rPr>
          <w:b/>
          <w:lang w:val="uk-UA"/>
        </w:rPr>
      </w:pPr>
      <w:r w:rsidRPr="004A2E2B">
        <w:rPr>
          <w:b/>
          <w:lang w:val="uk-UA"/>
        </w:rPr>
        <w:t>VІ. Комісія з питань академічної доброчесності та етики педагогічних працівників</w:t>
      </w:r>
    </w:p>
    <w:p w:rsidR="006C427D" w:rsidRPr="004A2E2B" w:rsidRDefault="00FB0F45" w:rsidP="00047F59">
      <w:pPr>
        <w:pStyle w:val="1"/>
        <w:tabs>
          <w:tab w:val="left" w:pos="360"/>
          <w:tab w:val="left" w:pos="851"/>
          <w:tab w:val="left" w:pos="993"/>
        </w:tabs>
        <w:ind w:firstLine="567"/>
        <w:jc w:val="both"/>
        <w:rPr>
          <w:b/>
          <w:lang w:val="uk-UA"/>
        </w:rPr>
      </w:pPr>
      <w:r w:rsidRPr="004A2E2B">
        <w:rPr>
          <w:lang w:val="uk-UA"/>
        </w:rPr>
        <w:t xml:space="preserve">6.1. </w:t>
      </w:r>
      <w:r w:rsidR="00405283" w:rsidRPr="004A2E2B">
        <w:rPr>
          <w:lang w:val="uk-UA"/>
        </w:rPr>
        <w:t>З метою контролю та виконання норм цього</w:t>
      </w:r>
      <w:r w:rsidR="00047F59">
        <w:rPr>
          <w:lang w:val="uk-UA"/>
        </w:rPr>
        <w:t xml:space="preserve"> </w:t>
      </w:r>
      <w:r w:rsidR="00405283" w:rsidRPr="004A2E2B">
        <w:rPr>
          <w:lang w:val="uk-UA"/>
        </w:rPr>
        <w:t>Положення в НРЦ створюється</w:t>
      </w:r>
      <w:r w:rsidR="003F4FF0">
        <w:rPr>
          <w:lang w:val="uk-UA"/>
        </w:rPr>
        <w:t xml:space="preserve"> </w:t>
      </w:r>
      <w:r w:rsidR="00405283" w:rsidRPr="004A2E2B">
        <w:rPr>
          <w:lang w:val="uk-UA"/>
        </w:rPr>
        <w:t>комісія з питань</w:t>
      </w:r>
      <w:r w:rsidR="003F4FF0">
        <w:rPr>
          <w:lang w:val="uk-UA"/>
        </w:rPr>
        <w:t xml:space="preserve"> </w:t>
      </w:r>
      <w:r w:rsidR="00405283" w:rsidRPr="004A2E2B">
        <w:rPr>
          <w:lang w:val="uk-UA"/>
        </w:rPr>
        <w:t>академічної доброчесності (далі - комісія).</w:t>
      </w:r>
    </w:p>
    <w:p w:rsidR="00405283" w:rsidRPr="004A2E2B" w:rsidRDefault="006C427D" w:rsidP="00047F59">
      <w:pPr>
        <w:ind w:firstLine="567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 xml:space="preserve">6.2. </w:t>
      </w:r>
      <w:r w:rsidR="004A2E2B"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  <w:lang w:val="uk-UA"/>
        </w:rPr>
        <w:t xml:space="preserve">Комісія з питань академічної доброчесності та етики педагогічних працівників - незалежний орган для розгляду питань, пов'язаних із порушенням цього Положення та моніторингу щодо взаємного дотримання усіма учасниками </w:t>
      </w:r>
      <w:r w:rsidR="00405283" w:rsidRPr="004A2E2B">
        <w:rPr>
          <w:sz w:val="28"/>
          <w:szCs w:val="28"/>
          <w:lang w:val="uk-UA"/>
        </w:rPr>
        <w:lastRenderedPageBreak/>
        <w:t>освітнього процесу морально-етичних норм поведінки та правових норм цього Положення.</w:t>
      </w:r>
    </w:p>
    <w:p w:rsidR="00405283" w:rsidRPr="004A2E2B" w:rsidRDefault="00405283" w:rsidP="00047F59">
      <w:pPr>
        <w:ind w:firstLine="567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 xml:space="preserve">6.3. 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Комісія наділяється правом одержувати й розглядати заяви щодо порушення цього Положення та надавати пропозиції адміністрації закладу освіти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щодо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вживання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заходів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відповідно до чинного законодавства</w:t>
      </w:r>
      <w:r w:rsidR="00047F59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України та нормативних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актів закладу.</w:t>
      </w:r>
    </w:p>
    <w:p w:rsidR="00405283" w:rsidRPr="004A2E2B" w:rsidRDefault="004A2E2B" w:rsidP="00047F59">
      <w:pPr>
        <w:ind w:firstLine="567"/>
        <w:rPr>
          <w:sz w:val="28"/>
          <w:szCs w:val="28"/>
        </w:rPr>
      </w:pPr>
      <w:r w:rsidRPr="004A2E2B">
        <w:rPr>
          <w:sz w:val="28"/>
          <w:szCs w:val="28"/>
          <w:lang w:val="uk-UA"/>
        </w:rPr>
        <w:t xml:space="preserve">6.4. </w:t>
      </w:r>
      <w:r w:rsidR="00405283" w:rsidRPr="004A2E2B">
        <w:rPr>
          <w:sz w:val="28"/>
          <w:szCs w:val="28"/>
        </w:rPr>
        <w:t>У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своїй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діяльності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комісія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керується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Конституцією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 xml:space="preserve">України, законодавством 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у сфері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освіти нормативно-правовими актами Міністерства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освіти і науки України</w:t>
      </w:r>
      <w:r w:rsidR="00405283" w:rsidRPr="004A2E2B">
        <w:rPr>
          <w:sz w:val="28"/>
          <w:szCs w:val="28"/>
          <w:lang w:val="uk-UA"/>
        </w:rPr>
        <w:t>,</w:t>
      </w:r>
      <w:r w:rsidR="00405283" w:rsidRPr="004A2E2B">
        <w:rPr>
          <w:sz w:val="28"/>
          <w:szCs w:val="28"/>
        </w:rPr>
        <w:t xml:space="preserve"> Статутом закладу освіти.</w:t>
      </w:r>
    </w:p>
    <w:p w:rsidR="004A2E2B" w:rsidRPr="004A2E2B" w:rsidRDefault="004A2E2B" w:rsidP="00047F59">
      <w:pPr>
        <w:ind w:firstLine="567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 xml:space="preserve">6.5. </w:t>
      </w:r>
      <w:r w:rsidR="00405283"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Склад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комісії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затверджується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рішенням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 xml:space="preserve">педагогічної ради. </w:t>
      </w:r>
    </w:p>
    <w:p w:rsidR="00405283" w:rsidRPr="004A2E2B" w:rsidRDefault="00405283" w:rsidP="00405283">
      <w:pPr>
        <w:rPr>
          <w:sz w:val="28"/>
          <w:szCs w:val="28"/>
        </w:rPr>
      </w:pPr>
      <w:r w:rsidRPr="004A2E2B">
        <w:rPr>
          <w:sz w:val="28"/>
          <w:szCs w:val="28"/>
        </w:rPr>
        <w:t>Строк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повноважень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 xml:space="preserve">комісії становить </w:t>
      </w:r>
      <w:r w:rsidRPr="004A2E2B">
        <w:rPr>
          <w:sz w:val="28"/>
          <w:szCs w:val="28"/>
          <w:lang w:val="uk-UA"/>
        </w:rPr>
        <w:t>1</w:t>
      </w:r>
      <w:r w:rsidRPr="004A2E2B">
        <w:rPr>
          <w:sz w:val="28"/>
          <w:szCs w:val="28"/>
        </w:rPr>
        <w:t>рік.</w:t>
      </w:r>
    </w:p>
    <w:p w:rsidR="00405283" w:rsidRPr="004A2E2B" w:rsidRDefault="004A2E2B" w:rsidP="00047F59">
      <w:pPr>
        <w:ind w:firstLine="567"/>
        <w:rPr>
          <w:sz w:val="28"/>
          <w:szCs w:val="28"/>
        </w:rPr>
      </w:pPr>
      <w:r w:rsidRPr="004A2E2B">
        <w:rPr>
          <w:sz w:val="28"/>
          <w:szCs w:val="28"/>
          <w:lang w:val="uk-UA"/>
        </w:rPr>
        <w:t xml:space="preserve">6.6. </w:t>
      </w:r>
      <w:r w:rsidR="00405283"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Склад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 xml:space="preserve">комісії становить </w:t>
      </w:r>
      <w:r w:rsidR="00405283" w:rsidRPr="004A2E2B">
        <w:rPr>
          <w:sz w:val="28"/>
          <w:szCs w:val="28"/>
          <w:lang w:val="uk-UA"/>
        </w:rPr>
        <w:t>5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осіб</w:t>
      </w:r>
      <w:r w:rsidR="00405283" w:rsidRPr="004A2E2B">
        <w:rPr>
          <w:sz w:val="28"/>
          <w:szCs w:val="28"/>
          <w:lang w:val="uk-UA"/>
        </w:rPr>
        <w:t>,</w:t>
      </w:r>
      <w:r w:rsidRPr="004A2E2B">
        <w:rPr>
          <w:sz w:val="28"/>
          <w:szCs w:val="28"/>
          <w:lang w:val="uk-UA"/>
        </w:rPr>
        <w:t xml:space="preserve"> </w:t>
      </w:r>
      <w:r w:rsidR="00047F59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 xml:space="preserve">які є моральними 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авторитетами закладу освіти</w:t>
      </w:r>
      <w:r w:rsidRPr="004A2E2B">
        <w:rPr>
          <w:sz w:val="28"/>
          <w:szCs w:val="28"/>
          <w:lang w:val="uk-UA"/>
        </w:rPr>
        <w:t xml:space="preserve"> </w:t>
      </w:r>
      <w:r w:rsidR="00047F59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упродовж</w:t>
      </w:r>
      <w:r w:rsidRPr="004A2E2B">
        <w:rPr>
          <w:sz w:val="28"/>
          <w:szCs w:val="28"/>
          <w:lang w:val="uk-UA"/>
        </w:rPr>
        <w:t xml:space="preserve"> </w:t>
      </w:r>
      <w:r w:rsidR="00047F59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тривалої</w:t>
      </w:r>
      <w:r w:rsidRPr="004A2E2B">
        <w:rPr>
          <w:sz w:val="28"/>
          <w:szCs w:val="28"/>
          <w:lang w:val="uk-UA"/>
        </w:rPr>
        <w:t xml:space="preserve"> </w:t>
      </w:r>
      <w:r w:rsidR="00047F59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педагогічної</w:t>
      </w:r>
      <w:r w:rsidRPr="004A2E2B">
        <w:rPr>
          <w:sz w:val="28"/>
          <w:szCs w:val="28"/>
          <w:lang w:val="uk-UA"/>
        </w:rPr>
        <w:t xml:space="preserve"> </w:t>
      </w:r>
      <w:r w:rsidR="00047F59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 xml:space="preserve">діяльності. </w:t>
      </w:r>
      <w:r w:rsidR="00405283" w:rsidRPr="004A2E2B">
        <w:rPr>
          <w:sz w:val="28"/>
          <w:szCs w:val="28"/>
          <w:lang w:val="uk-UA"/>
        </w:rPr>
        <w:t xml:space="preserve">У випадку </w:t>
      </w:r>
      <w:r w:rsidR="00405283" w:rsidRPr="004A2E2B">
        <w:rPr>
          <w:sz w:val="28"/>
          <w:szCs w:val="28"/>
        </w:rPr>
        <w:t>необхідності до складу комісії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залучаються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інші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представники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шкільної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спільноти</w:t>
      </w:r>
      <w:r w:rsidR="00405283" w:rsidRPr="004A2E2B">
        <w:rPr>
          <w:sz w:val="28"/>
          <w:szCs w:val="28"/>
          <w:lang w:val="uk-UA"/>
        </w:rPr>
        <w:t>,</w:t>
      </w:r>
      <w:r w:rsidRPr="004A2E2B">
        <w:rPr>
          <w:sz w:val="28"/>
          <w:szCs w:val="28"/>
          <w:lang w:val="uk-UA"/>
        </w:rPr>
        <w:t xml:space="preserve"> </w:t>
      </w:r>
      <w:r w:rsidR="00047F59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які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володіють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необхідними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знаннями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щодо предмету розгляду і можуть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підтвердити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або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спростувати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наявність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порушення.</w:t>
      </w:r>
    </w:p>
    <w:p w:rsidR="00405283" w:rsidRPr="004A2E2B" w:rsidRDefault="004A2E2B" w:rsidP="00047F59">
      <w:pPr>
        <w:ind w:firstLine="567"/>
        <w:rPr>
          <w:sz w:val="28"/>
          <w:szCs w:val="28"/>
        </w:rPr>
      </w:pPr>
      <w:r w:rsidRPr="004A2E2B">
        <w:rPr>
          <w:sz w:val="28"/>
          <w:szCs w:val="28"/>
          <w:lang w:val="uk-UA"/>
        </w:rPr>
        <w:t xml:space="preserve">6.7. </w:t>
      </w:r>
      <w:r w:rsidR="00405283" w:rsidRPr="004A2E2B">
        <w:rPr>
          <w:sz w:val="28"/>
          <w:szCs w:val="28"/>
        </w:rPr>
        <w:t>До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комісіїі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з</w:t>
      </w:r>
      <w:r w:rsidR="00047F59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заявою про порушення норм цього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Положення</w:t>
      </w:r>
      <w:r w:rsidR="00047F59">
        <w:rPr>
          <w:sz w:val="28"/>
          <w:szCs w:val="28"/>
          <w:lang w:val="uk-UA"/>
        </w:rPr>
        <w:t xml:space="preserve">, </w:t>
      </w:r>
      <w:r w:rsidR="00405283" w:rsidRPr="004A2E2B">
        <w:rPr>
          <w:sz w:val="28"/>
          <w:szCs w:val="28"/>
        </w:rPr>
        <w:t>внесення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пропозиції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або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доповнень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мож</w:t>
      </w:r>
      <w:r w:rsidRPr="004A2E2B">
        <w:rPr>
          <w:sz w:val="28"/>
          <w:szCs w:val="28"/>
          <w:lang w:val="uk-UA"/>
        </w:rPr>
        <w:t xml:space="preserve">е </w:t>
      </w:r>
      <w:r w:rsidR="00405283" w:rsidRPr="004A2E2B">
        <w:rPr>
          <w:sz w:val="28"/>
          <w:szCs w:val="28"/>
        </w:rPr>
        <w:t>звернутися будь-який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працівник</w:t>
      </w:r>
      <w:r w:rsidR="00405283" w:rsidRPr="004A2E2B">
        <w:rPr>
          <w:sz w:val="28"/>
          <w:szCs w:val="28"/>
          <w:lang w:val="uk-UA"/>
        </w:rPr>
        <w:t xml:space="preserve"> НРЦ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або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здобувач</w:t>
      </w:r>
      <w:r w:rsidRPr="004A2E2B">
        <w:rPr>
          <w:sz w:val="28"/>
          <w:szCs w:val="28"/>
          <w:lang w:val="uk-UA"/>
        </w:rPr>
        <w:t xml:space="preserve"> </w:t>
      </w:r>
      <w:r w:rsidR="00405283" w:rsidRPr="004A2E2B">
        <w:rPr>
          <w:sz w:val="28"/>
          <w:szCs w:val="28"/>
        </w:rPr>
        <w:t>освіти.</w:t>
      </w:r>
    </w:p>
    <w:p w:rsidR="00405283" w:rsidRPr="004A2E2B" w:rsidRDefault="004A2E2B" w:rsidP="00047F59">
      <w:pPr>
        <w:ind w:firstLine="567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 xml:space="preserve">6.8. </w:t>
      </w:r>
      <w:r w:rsidR="00405283" w:rsidRPr="004A2E2B">
        <w:rPr>
          <w:sz w:val="28"/>
          <w:szCs w:val="28"/>
        </w:rPr>
        <w:t>Повноваження</w:t>
      </w:r>
      <w:r w:rsidRPr="004A2E2B">
        <w:rPr>
          <w:sz w:val="28"/>
          <w:szCs w:val="28"/>
          <w:lang w:val="uk-UA"/>
        </w:rPr>
        <w:t xml:space="preserve"> к</w:t>
      </w:r>
      <w:r w:rsidR="00405283" w:rsidRPr="004A2E2B">
        <w:rPr>
          <w:sz w:val="28"/>
          <w:szCs w:val="28"/>
        </w:rPr>
        <w:t>омісії</w:t>
      </w:r>
      <w:r w:rsidR="00405283" w:rsidRPr="004A2E2B">
        <w:rPr>
          <w:sz w:val="28"/>
          <w:szCs w:val="28"/>
          <w:lang w:val="uk-UA"/>
        </w:rPr>
        <w:t>:</w:t>
      </w:r>
    </w:p>
    <w:p w:rsidR="00405283" w:rsidRPr="004A2E2B" w:rsidRDefault="00405283" w:rsidP="00047F59">
      <w:pPr>
        <w:ind w:firstLine="567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 xml:space="preserve">- </w:t>
      </w:r>
      <w:r w:rsidRPr="004A2E2B">
        <w:rPr>
          <w:sz w:val="28"/>
          <w:szCs w:val="28"/>
        </w:rPr>
        <w:t>одержувати</w:t>
      </w:r>
      <w:r w:rsidRPr="004A2E2B">
        <w:rPr>
          <w:sz w:val="28"/>
          <w:szCs w:val="28"/>
          <w:lang w:val="uk-UA"/>
        </w:rPr>
        <w:t>,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розглядати</w:t>
      </w:r>
      <w:r w:rsidRPr="004A2E2B">
        <w:rPr>
          <w:sz w:val="28"/>
          <w:szCs w:val="28"/>
          <w:lang w:val="uk-UA"/>
        </w:rPr>
        <w:t>,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здійснювати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аналіз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заяв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щодо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порушення норм цього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Положення та готувати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відповідні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</w:rPr>
        <w:t>висновки</w:t>
      </w:r>
      <w:r w:rsidRPr="004A2E2B">
        <w:rPr>
          <w:sz w:val="28"/>
          <w:szCs w:val="28"/>
          <w:lang w:val="uk-UA"/>
        </w:rPr>
        <w:t>;</w:t>
      </w:r>
    </w:p>
    <w:p w:rsidR="00405283" w:rsidRPr="004A2E2B" w:rsidRDefault="00405283" w:rsidP="00047F59">
      <w:pPr>
        <w:ind w:firstLine="567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>- залучати до своєї</w:t>
      </w:r>
      <w:r w:rsidR="003F4FF0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роботи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експертів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тієї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чи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іншої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галузі, а також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використовувати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технічні</w:t>
      </w:r>
      <w:r w:rsidR="004A2E2B" w:rsidRPr="004A2E2B">
        <w:rPr>
          <w:sz w:val="28"/>
          <w:szCs w:val="28"/>
          <w:lang w:val="uk-UA"/>
        </w:rPr>
        <w:t xml:space="preserve">  і </w:t>
      </w:r>
      <w:r w:rsidRPr="004A2E2B">
        <w:rPr>
          <w:sz w:val="28"/>
          <w:szCs w:val="28"/>
          <w:lang w:val="uk-UA"/>
        </w:rPr>
        <w:t>програмні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засоби для достовірного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встановлення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фактів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порушення норм академічної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доброчесності за поданою</w:t>
      </w:r>
      <w:r w:rsidR="004A2E2B" w:rsidRPr="004A2E2B">
        <w:rPr>
          <w:sz w:val="28"/>
          <w:szCs w:val="28"/>
          <w:lang w:val="uk-UA"/>
        </w:rPr>
        <w:t xml:space="preserve"> </w:t>
      </w:r>
      <w:r w:rsidRPr="004A2E2B">
        <w:rPr>
          <w:sz w:val="28"/>
          <w:szCs w:val="28"/>
          <w:lang w:val="uk-UA"/>
        </w:rPr>
        <w:t>заявою;</w:t>
      </w:r>
    </w:p>
    <w:p w:rsidR="008E54CF" w:rsidRPr="00047F59" w:rsidRDefault="00405283" w:rsidP="00047F59">
      <w:pPr>
        <w:ind w:firstLine="567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>- проводити інформаційну роботу щодо популяризації принципів академічної доброчесності та професійної етики та педагогічних працівників та здобувачів освіти</w:t>
      </w:r>
      <w:r w:rsidR="00047F59">
        <w:rPr>
          <w:sz w:val="28"/>
          <w:szCs w:val="28"/>
          <w:lang w:val="uk-UA"/>
        </w:rPr>
        <w:t>.</w:t>
      </w:r>
    </w:p>
    <w:p w:rsidR="004A2E2B" w:rsidRPr="004A2E2B" w:rsidRDefault="008E54CF" w:rsidP="00CC7715">
      <w:pPr>
        <w:pStyle w:val="1"/>
        <w:tabs>
          <w:tab w:val="left" w:pos="360"/>
        </w:tabs>
        <w:jc w:val="center"/>
        <w:rPr>
          <w:b/>
          <w:lang w:val="uk-UA"/>
        </w:rPr>
      </w:pPr>
      <w:r w:rsidRPr="004A2E2B">
        <w:rPr>
          <w:b/>
          <w:lang w:val="uk-UA"/>
        </w:rPr>
        <w:t>VIІ. Прикінцеві положення</w:t>
      </w:r>
    </w:p>
    <w:p w:rsidR="008E54CF" w:rsidRPr="004A2E2B" w:rsidRDefault="004A2E2B" w:rsidP="008E54CF">
      <w:pPr>
        <w:tabs>
          <w:tab w:val="left" w:pos="360"/>
        </w:tabs>
        <w:ind w:firstLine="709"/>
        <w:jc w:val="both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 xml:space="preserve">7.1. </w:t>
      </w:r>
      <w:r w:rsidR="008E54CF" w:rsidRPr="004A2E2B">
        <w:rPr>
          <w:sz w:val="28"/>
          <w:szCs w:val="28"/>
          <w:lang w:val="uk-UA"/>
        </w:rPr>
        <w:t>Положення ухвалюється педагогічною радою закладу більшістю голосів і набирає чинності з моменту затвердження наказом директора закладу освіти.</w:t>
      </w:r>
    </w:p>
    <w:p w:rsidR="004A2E2B" w:rsidRPr="004A2E2B" w:rsidRDefault="004A2E2B" w:rsidP="008E54CF">
      <w:pPr>
        <w:tabs>
          <w:tab w:val="left" w:pos="360"/>
        </w:tabs>
        <w:ind w:firstLine="709"/>
        <w:jc w:val="both"/>
        <w:rPr>
          <w:sz w:val="28"/>
          <w:szCs w:val="28"/>
          <w:lang w:val="uk-UA"/>
        </w:rPr>
      </w:pPr>
      <w:r w:rsidRPr="004A2E2B">
        <w:rPr>
          <w:sz w:val="28"/>
          <w:szCs w:val="28"/>
          <w:lang w:val="uk-UA"/>
        </w:rPr>
        <w:t>7.2. Учасники освітнього процесу мають знати Положення про академічну доброчесність. Незнання або нерозуміння норм цього Положення не є виправданням неетичної поведінки.</w:t>
      </w:r>
    </w:p>
    <w:p w:rsidR="004A2E2B" w:rsidRPr="004A2E2B" w:rsidRDefault="003A60BC" w:rsidP="008E54CF">
      <w:pPr>
        <w:tabs>
          <w:tab w:val="left" w:pos="3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З</w:t>
      </w:r>
      <w:r w:rsidR="004A2E2B" w:rsidRPr="004A2E2B">
        <w:rPr>
          <w:sz w:val="28"/>
          <w:szCs w:val="28"/>
          <w:lang w:val="uk-UA"/>
        </w:rPr>
        <w:t>міни та доповнення до Положення можуть бути внесені будь-яким учасником освітнього процесу за поданням до педагогічної ради НРЦ та вводяться в дію наказом директора НРЦ.</w:t>
      </w:r>
    </w:p>
    <w:p w:rsidR="008E54CF" w:rsidRPr="004A2E2B" w:rsidRDefault="008E54CF" w:rsidP="008E54CF">
      <w:pPr>
        <w:tabs>
          <w:tab w:val="left" w:pos="360"/>
        </w:tabs>
        <w:rPr>
          <w:sz w:val="28"/>
          <w:szCs w:val="28"/>
          <w:lang w:val="uk-UA"/>
        </w:rPr>
      </w:pPr>
    </w:p>
    <w:p w:rsidR="008E54CF" w:rsidRPr="004A2E2B" w:rsidRDefault="008E54CF" w:rsidP="008E54CF">
      <w:pPr>
        <w:tabs>
          <w:tab w:val="left" w:pos="360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8E54CF" w:rsidRPr="004A2E2B" w:rsidRDefault="008E54CF" w:rsidP="008E54CF">
      <w:pPr>
        <w:tabs>
          <w:tab w:val="left" w:pos="360"/>
        </w:tabs>
        <w:rPr>
          <w:sz w:val="28"/>
          <w:szCs w:val="28"/>
          <w:lang w:val="uk-UA"/>
        </w:rPr>
      </w:pPr>
    </w:p>
    <w:p w:rsidR="00AF2468" w:rsidRPr="004A2E2B" w:rsidRDefault="00301537">
      <w:pPr>
        <w:rPr>
          <w:sz w:val="28"/>
          <w:szCs w:val="28"/>
          <w:lang w:val="uk-UA"/>
        </w:rPr>
      </w:pPr>
    </w:p>
    <w:sectPr w:rsidR="00AF2468" w:rsidRPr="004A2E2B" w:rsidSect="00CC7715">
      <w:pgSz w:w="12240" w:h="15840"/>
      <w:pgMar w:top="993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14D"/>
    <w:multiLevelType w:val="multilevel"/>
    <w:tmpl w:val="9082693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5B0862"/>
    <w:multiLevelType w:val="hybridMultilevel"/>
    <w:tmpl w:val="7422B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7974"/>
    <w:multiLevelType w:val="hybridMultilevel"/>
    <w:tmpl w:val="68ACEE0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8A1"/>
    <w:multiLevelType w:val="multilevel"/>
    <w:tmpl w:val="F722581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62894"/>
    <w:multiLevelType w:val="hybridMultilevel"/>
    <w:tmpl w:val="DECCB9D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B1E57"/>
    <w:multiLevelType w:val="hybridMultilevel"/>
    <w:tmpl w:val="127C98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  <w:szCs w:val="24"/>
        <w:lang w:val="uk-U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1C02C16"/>
    <w:multiLevelType w:val="multilevel"/>
    <w:tmpl w:val="FFFFFFFF"/>
    <w:lvl w:ilvl="0">
      <w:start w:val="3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357506A"/>
    <w:multiLevelType w:val="multilevel"/>
    <w:tmpl w:val="6C7646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498710D"/>
    <w:multiLevelType w:val="multilevel"/>
    <w:tmpl w:val="9B2A2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7BD326BD"/>
    <w:multiLevelType w:val="hybridMultilevel"/>
    <w:tmpl w:val="97CC16C2"/>
    <w:lvl w:ilvl="0" w:tplc="B2608E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E973C9A"/>
    <w:multiLevelType w:val="hybridMultilevel"/>
    <w:tmpl w:val="913AF3B4"/>
    <w:lvl w:ilvl="0" w:tplc="AB6011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54CF"/>
    <w:rsid w:val="00047F59"/>
    <w:rsid w:val="001278E6"/>
    <w:rsid w:val="00301537"/>
    <w:rsid w:val="003354E6"/>
    <w:rsid w:val="0036606F"/>
    <w:rsid w:val="003714DF"/>
    <w:rsid w:val="00387179"/>
    <w:rsid w:val="003A60BC"/>
    <w:rsid w:val="003F4FF0"/>
    <w:rsid w:val="00405283"/>
    <w:rsid w:val="00430A9C"/>
    <w:rsid w:val="004A2E2B"/>
    <w:rsid w:val="004B6131"/>
    <w:rsid w:val="005526B5"/>
    <w:rsid w:val="006C427D"/>
    <w:rsid w:val="006D55E6"/>
    <w:rsid w:val="007569AF"/>
    <w:rsid w:val="008067EC"/>
    <w:rsid w:val="00817D53"/>
    <w:rsid w:val="00886638"/>
    <w:rsid w:val="008E54CF"/>
    <w:rsid w:val="009D5F4D"/>
    <w:rsid w:val="00B851F5"/>
    <w:rsid w:val="00BF0D88"/>
    <w:rsid w:val="00CA7C9C"/>
    <w:rsid w:val="00CC7715"/>
    <w:rsid w:val="00D50C1A"/>
    <w:rsid w:val="00F76DC9"/>
    <w:rsid w:val="00FA612C"/>
    <w:rsid w:val="00FB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4518"/>
  <w15:docId w15:val="{B684C6AF-B666-4E7E-AE37-0ECC8FD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E54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Абзац списка1"/>
    <w:basedOn w:val="a"/>
    <w:rsid w:val="008E54CF"/>
    <w:pPr>
      <w:spacing w:after="200" w:line="276" w:lineRule="auto"/>
      <w:ind w:left="720"/>
      <w:contextualSpacing/>
    </w:pPr>
    <w:rPr>
      <w:rFonts w:eastAsia="Times New Roman"/>
      <w:sz w:val="28"/>
      <w:szCs w:val="28"/>
      <w:lang w:eastAsia="en-US"/>
    </w:rPr>
  </w:style>
  <w:style w:type="paragraph" w:styleId="a3">
    <w:name w:val="Normal (Web)"/>
    <w:basedOn w:val="a"/>
    <w:rsid w:val="008E54CF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8E54CF"/>
    <w:pPr>
      <w:suppressAutoHyphens/>
      <w:jc w:val="center"/>
    </w:pPr>
    <w:rPr>
      <w:rFonts w:eastAsia="Times New Roman"/>
      <w:b/>
      <w:bCs/>
      <w:sz w:val="28"/>
      <w:lang w:val="uk-UA" w:eastAsia="zh-CN"/>
    </w:rPr>
  </w:style>
  <w:style w:type="character" w:customStyle="1" w:styleId="a5">
    <w:name w:val="Основний текст Знак"/>
    <w:basedOn w:val="a0"/>
    <w:link w:val="a4"/>
    <w:rsid w:val="008E54CF"/>
    <w:rPr>
      <w:rFonts w:ascii="Times New Roman" w:eastAsia="Times New Roman" w:hAnsi="Times New Roman" w:cs="Times New Roman"/>
      <w:b/>
      <w:bCs/>
      <w:sz w:val="28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BF0D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9657</Words>
  <Characters>5506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</Company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TPCUser</cp:lastModifiedBy>
  <cp:revision>8</cp:revision>
  <cp:lastPrinted>2021-10-15T08:27:00Z</cp:lastPrinted>
  <dcterms:created xsi:type="dcterms:W3CDTF">2021-04-19T12:22:00Z</dcterms:created>
  <dcterms:modified xsi:type="dcterms:W3CDTF">2026-04-24T07:31:00Z</dcterms:modified>
</cp:coreProperties>
</file>